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ADF" w:rsidRPr="00762C3C" w:rsidRDefault="00AA5284" w:rsidP="00AA5284">
      <w:pPr>
        <w:jc w:val="center"/>
        <w:rPr>
          <w:rFonts w:ascii="黑体" w:eastAsia="黑体" w:hAnsi="黑体"/>
          <w:b/>
          <w:sz w:val="28"/>
          <w:szCs w:val="28"/>
        </w:rPr>
      </w:pPr>
      <w:r w:rsidRPr="00762C3C">
        <w:rPr>
          <w:rFonts w:ascii="黑体" w:eastAsia="黑体" w:hAnsi="黑体" w:hint="eastAsia"/>
          <w:b/>
          <w:sz w:val="28"/>
          <w:szCs w:val="28"/>
        </w:rPr>
        <w:t>上海交通大学</w:t>
      </w:r>
      <w:r w:rsidR="00146653" w:rsidRPr="00762C3C">
        <w:rPr>
          <w:rFonts w:ascii="黑体" w:eastAsia="黑体" w:hAnsi="黑体" w:hint="eastAsia"/>
          <w:b/>
          <w:sz w:val="28"/>
          <w:szCs w:val="28"/>
        </w:rPr>
        <w:t>“</w:t>
      </w:r>
      <w:r w:rsidRPr="00762C3C">
        <w:rPr>
          <w:rFonts w:ascii="黑体" w:eastAsia="黑体" w:hAnsi="黑体" w:hint="eastAsia"/>
          <w:b/>
          <w:sz w:val="28"/>
          <w:szCs w:val="28"/>
        </w:rPr>
        <w:t>物理与天文学院</w:t>
      </w:r>
      <w:r w:rsidR="004D5B67" w:rsidRPr="00762C3C">
        <w:rPr>
          <w:rFonts w:ascii="黑体" w:eastAsia="黑体" w:hAnsi="黑体" w:hint="eastAsia"/>
          <w:b/>
          <w:sz w:val="28"/>
          <w:szCs w:val="28"/>
        </w:rPr>
        <w:t>本科教学</w:t>
      </w:r>
      <w:r w:rsidRPr="00762C3C">
        <w:rPr>
          <w:rFonts w:ascii="黑体" w:eastAsia="黑体" w:hAnsi="黑体" w:hint="eastAsia"/>
          <w:b/>
          <w:sz w:val="28"/>
          <w:szCs w:val="28"/>
        </w:rPr>
        <w:t>卓越助教奖</w:t>
      </w:r>
      <w:r w:rsidR="00146653" w:rsidRPr="00762C3C">
        <w:rPr>
          <w:rFonts w:ascii="黑体" w:eastAsia="黑体" w:hAnsi="黑体" w:hint="eastAsia"/>
          <w:b/>
          <w:sz w:val="28"/>
          <w:szCs w:val="28"/>
        </w:rPr>
        <w:t>”</w:t>
      </w:r>
      <w:r w:rsidRPr="00762C3C">
        <w:rPr>
          <w:rFonts w:ascii="黑体" w:eastAsia="黑体" w:hAnsi="黑体" w:hint="eastAsia"/>
          <w:b/>
          <w:sz w:val="28"/>
          <w:szCs w:val="28"/>
        </w:rPr>
        <w:t>遴选</w:t>
      </w:r>
      <w:r w:rsidR="002A3ADF" w:rsidRPr="00762C3C">
        <w:rPr>
          <w:rFonts w:ascii="黑体" w:eastAsia="黑体" w:hAnsi="黑体" w:hint="eastAsia"/>
          <w:b/>
          <w:sz w:val="28"/>
          <w:szCs w:val="28"/>
        </w:rPr>
        <w:t>办法</w:t>
      </w:r>
    </w:p>
    <w:p w:rsidR="00526ECC" w:rsidRDefault="00526ECC" w:rsidP="00526EC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（试行）</w:t>
      </w:r>
    </w:p>
    <w:p w:rsidR="00AA5284" w:rsidRDefault="00526ECC" w:rsidP="002C18B7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助教工</w:t>
      </w:r>
      <w:r w:rsidR="00AA5284" w:rsidRPr="00526ECC">
        <w:rPr>
          <w:rFonts w:hint="eastAsia"/>
          <w:sz w:val="24"/>
          <w:szCs w:val="24"/>
        </w:rPr>
        <w:t>作是</w:t>
      </w:r>
      <w:r w:rsidR="009E3DE3">
        <w:rPr>
          <w:rFonts w:hint="eastAsia"/>
          <w:sz w:val="24"/>
          <w:szCs w:val="24"/>
        </w:rPr>
        <w:t>本科</w:t>
      </w:r>
      <w:r w:rsidR="00AA5284" w:rsidRPr="00526ECC">
        <w:rPr>
          <w:rFonts w:hint="eastAsia"/>
          <w:sz w:val="24"/>
          <w:szCs w:val="24"/>
        </w:rPr>
        <w:t>教学活动</w:t>
      </w:r>
      <w:r w:rsidR="000D281F">
        <w:rPr>
          <w:rFonts w:hint="eastAsia"/>
          <w:sz w:val="24"/>
          <w:szCs w:val="24"/>
        </w:rPr>
        <w:t>的</w:t>
      </w:r>
      <w:r w:rsidR="00AA5284" w:rsidRPr="00526ECC">
        <w:rPr>
          <w:rFonts w:hint="eastAsia"/>
          <w:sz w:val="24"/>
          <w:szCs w:val="24"/>
        </w:rPr>
        <w:t>重要</w:t>
      </w:r>
      <w:r w:rsidR="000D281F">
        <w:rPr>
          <w:rFonts w:hint="eastAsia"/>
          <w:sz w:val="24"/>
          <w:szCs w:val="24"/>
        </w:rPr>
        <w:t>组成部分</w:t>
      </w:r>
      <w:r w:rsidR="00AA5284" w:rsidRPr="00526ECC">
        <w:rPr>
          <w:rFonts w:hint="eastAsia"/>
          <w:sz w:val="24"/>
          <w:szCs w:val="24"/>
        </w:rPr>
        <w:t>，直接影响</w:t>
      </w:r>
      <w:r w:rsidR="009E3DE3">
        <w:rPr>
          <w:rFonts w:hint="eastAsia"/>
          <w:sz w:val="24"/>
          <w:szCs w:val="24"/>
        </w:rPr>
        <w:t>本科</w:t>
      </w:r>
      <w:r w:rsidR="00AA5284" w:rsidRPr="00526ECC">
        <w:rPr>
          <w:rFonts w:hint="eastAsia"/>
          <w:sz w:val="24"/>
          <w:szCs w:val="24"/>
        </w:rPr>
        <w:t>教学</w:t>
      </w:r>
      <w:r>
        <w:rPr>
          <w:rFonts w:hint="eastAsia"/>
          <w:sz w:val="24"/>
          <w:szCs w:val="24"/>
        </w:rPr>
        <w:t>活动的成效</w:t>
      </w:r>
      <w:r w:rsidR="00AA5284" w:rsidRPr="00526ECC">
        <w:rPr>
          <w:rFonts w:hint="eastAsia"/>
          <w:sz w:val="24"/>
          <w:szCs w:val="24"/>
        </w:rPr>
        <w:t>。为了进一步激励助教（教师或研究生）爱岗敬业，</w:t>
      </w:r>
      <w:r w:rsidRPr="00526ECC">
        <w:rPr>
          <w:rFonts w:hint="eastAsia"/>
          <w:sz w:val="24"/>
          <w:szCs w:val="24"/>
        </w:rPr>
        <w:t>上海交通大学物理与天文学院特设立</w:t>
      </w:r>
      <w:r w:rsidR="004D5B67">
        <w:rPr>
          <w:rFonts w:hint="eastAsia"/>
          <w:sz w:val="24"/>
          <w:szCs w:val="24"/>
        </w:rPr>
        <w:t>本科教学</w:t>
      </w:r>
      <w:r w:rsidRPr="00526ECC">
        <w:rPr>
          <w:rFonts w:hint="eastAsia"/>
          <w:sz w:val="24"/>
          <w:szCs w:val="24"/>
        </w:rPr>
        <w:t>卓越助教奖</w:t>
      </w:r>
      <w:r>
        <w:rPr>
          <w:rFonts w:hint="eastAsia"/>
          <w:sz w:val="24"/>
          <w:szCs w:val="24"/>
        </w:rPr>
        <w:t>（以下简称“院</w:t>
      </w:r>
      <w:r w:rsidR="004D5B67">
        <w:rPr>
          <w:rFonts w:hint="eastAsia"/>
          <w:sz w:val="24"/>
          <w:szCs w:val="24"/>
        </w:rPr>
        <w:t>本科教学</w:t>
      </w:r>
      <w:r>
        <w:rPr>
          <w:rFonts w:hint="eastAsia"/>
          <w:sz w:val="24"/>
          <w:szCs w:val="24"/>
        </w:rPr>
        <w:t>卓越助教奖”）</w:t>
      </w:r>
      <w:r w:rsidRPr="00526ECC">
        <w:rPr>
          <w:rFonts w:hint="eastAsia"/>
          <w:sz w:val="24"/>
          <w:szCs w:val="24"/>
        </w:rPr>
        <w:t>，对工作中表现非常突出的助教予以奖励。</w:t>
      </w:r>
      <w:r w:rsidR="009E3DE3">
        <w:rPr>
          <w:rFonts w:hint="eastAsia"/>
          <w:sz w:val="24"/>
          <w:szCs w:val="24"/>
        </w:rPr>
        <w:t>“院本科教学卓越助教奖”</w:t>
      </w:r>
      <w:r>
        <w:rPr>
          <w:rFonts w:hint="eastAsia"/>
          <w:sz w:val="24"/>
          <w:szCs w:val="24"/>
        </w:rPr>
        <w:t>每</w:t>
      </w:r>
      <w:r w:rsidR="009E3DE3">
        <w:rPr>
          <w:rFonts w:hint="eastAsia"/>
          <w:sz w:val="24"/>
          <w:szCs w:val="24"/>
        </w:rPr>
        <w:t>春季</w:t>
      </w:r>
      <w:r>
        <w:rPr>
          <w:rFonts w:hint="eastAsia"/>
          <w:sz w:val="24"/>
          <w:szCs w:val="24"/>
        </w:rPr>
        <w:t>学期</w:t>
      </w:r>
      <w:r w:rsidR="00322D31">
        <w:rPr>
          <w:rFonts w:hint="eastAsia"/>
          <w:sz w:val="24"/>
          <w:szCs w:val="24"/>
        </w:rPr>
        <w:t>期末</w:t>
      </w:r>
      <w:r w:rsidR="009E3DE3">
        <w:rPr>
          <w:rFonts w:hint="eastAsia"/>
          <w:sz w:val="24"/>
          <w:szCs w:val="24"/>
        </w:rPr>
        <w:t>和秋季学期</w:t>
      </w:r>
      <w:r>
        <w:rPr>
          <w:rFonts w:hint="eastAsia"/>
          <w:sz w:val="24"/>
          <w:szCs w:val="24"/>
        </w:rPr>
        <w:t>期末</w:t>
      </w:r>
      <w:r w:rsidR="009E3DE3">
        <w:rPr>
          <w:rFonts w:hint="eastAsia"/>
          <w:sz w:val="24"/>
          <w:szCs w:val="24"/>
        </w:rPr>
        <w:t>各</w:t>
      </w:r>
      <w:r>
        <w:rPr>
          <w:rFonts w:hint="eastAsia"/>
          <w:sz w:val="24"/>
          <w:szCs w:val="24"/>
        </w:rPr>
        <w:t>评选一次</w:t>
      </w:r>
      <w:r w:rsidR="00D76480">
        <w:rPr>
          <w:rFonts w:hint="eastAsia"/>
          <w:sz w:val="24"/>
          <w:szCs w:val="24"/>
        </w:rPr>
        <w:t>(</w:t>
      </w:r>
      <w:r w:rsidR="00D76480">
        <w:rPr>
          <w:rFonts w:hint="eastAsia"/>
          <w:sz w:val="24"/>
          <w:szCs w:val="24"/>
        </w:rPr>
        <w:t>夏季学期划归当年秋季学期</w:t>
      </w:r>
      <w:r w:rsidR="00D76480">
        <w:rPr>
          <w:rFonts w:hint="eastAsia"/>
          <w:sz w:val="24"/>
          <w:szCs w:val="24"/>
        </w:rPr>
        <w:t>进行评选</w:t>
      </w:r>
      <w:r w:rsidR="00D76480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，</w:t>
      </w:r>
      <w:r w:rsidR="00D83390">
        <w:rPr>
          <w:rFonts w:hint="eastAsia"/>
          <w:sz w:val="24"/>
          <w:szCs w:val="24"/>
        </w:rPr>
        <w:t>本着公平、公正、公开的原则，</w:t>
      </w:r>
      <w:r w:rsidR="002C18B7">
        <w:rPr>
          <w:rFonts w:hint="eastAsia"/>
          <w:sz w:val="24"/>
          <w:szCs w:val="24"/>
        </w:rPr>
        <w:t>采用个人申请、设岗教师和</w:t>
      </w:r>
      <w:r w:rsidR="000D281F">
        <w:rPr>
          <w:rFonts w:hint="eastAsia"/>
          <w:sz w:val="24"/>
          <w:szCs w:val="24"/>
        </w:rPr>
        <w:t>助教</w:t>
      </w:r>
      <w:r w:rsidR="002C18B7">
        <w:rPr>
          <w:rFonts w:hint="eastAsia"/>
          <w:sz w:val="24"/>
          <w:szCs w:val="24"/>
        </w:rPr>
        <w:t>主管教师推荐、学院答辩</w:t>
      </w:r>
      <w:r w:rsidR="00B05A9F">
        <w:rPr>
          <w:rFonts w:hint="eastAsia"/>
          <w:sz w:val="24"/>
          <w:szCs w:val="24"/>
        </w:rPr>
        <w:t>的</w:t>
      </w:r>
      <w:r w:rsidR="00D83390">
        <w:rPr>
          <w:rFonts w:hint="eastAsia"/>
          <w:sz w:val="24"/>
          <w:szCs w:val="24"/>
        </w:rPr>
        <w:t>方式</w:t>
      </w:r>
      <w:r w:rsidR="002C18B7">
        <w:rPr>
          <w:rFonts w:hint="eastAsia"/>
          <w:sz w:val="24"/>
          <w:szCs w:val="24"/>
        </w:rPr>
        <w:t>进行评选。</w:t>
      </w:r>
      <w:r>
        <w:rPr>
          <w:rFonts w:hint="eastAsia"/>
          <w:sz w:val="24"/>
          <w:szCs w:val="24"/>
        </w:rPr>
        <w:t>具体评选和奖励办法如下：</w:t>
      </w:r>
    </w:p>
    <w:p w:rsidR="00526ECC" w:rsidRDefault="00526ECC" w:rsidP="00526ECC">
      <w:pPr>
        <w:rPr>
          <w:sz w:val="24"/>
          <w:szCs w:val="24"/>
        </w:rPr>
      </w:pPr>
    </w:p>
    <w:p w:rsidR="00526ECC" w:rsidRPr="00A174E0" w:rsidRDefault="00526ECC" w:rsidP="00526ECC">
      <w:pPr>
        <w:pStyle w:val="a3"/>
        <w:numPr>
          <w:ilvl w:val="0"/>
          <w:numId w:val="2"/>
        </w:numPr>
        <w:spacing w:after="240"/>
        <w:ind w:firstLineChars="0"/>
        <w:rPr>
          <w:rFonts w:ascii="宋体" w:eastAsia="宋体" w:hAnsi="宋体"/>
          <w:sz w:val="24"/>
          <w:szCs w:val="24"/>
        </w:rPr>
      </w:pPr>
      <w:r w:rsidRPr="00A174E0">
        <w:rPr>
          <w:rFonts w:ascii="宋体" w:eastAsia="宋体" w:hAnsi="宋体" w:hint="eastAsia"/>
          <w:sz w:val="24"/>
          <w:szCs w:val="24"/>
        </w:rPr>
        <w:t>申请条件</w:t>
      </w:r>
    </w:p>
    <w:p w:rsidR="00526ECC" w:rsidRDefault="00526ECC" w:rsidP="002C18B7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凡当前学期参加</w:t>
      </w:r>
      <w:r w:rsidR="002C18B7">
        <w:rPr>
          <w:rFonts w:hint="eastAsia"/>
          <w:sz w:val="24"/>
          <w:szCs w:val="24"/>
        </w:rPr>
        <w:t>了物理与天文学院教务办公室认定的</w:t>
      </w:r>
      <w:r w:rsidR="004D5B67">
        <w:rPr>
          <w:rFonts w:hint="eastAsia"/>
          <w:sz w:val="24"/>
          <w:szCs w:val="24"/>
        </w:rPr>
        <w:t>本科教学</w:t>
      </w:r>
      <w:r>
        <w:rPr>
          <w:rFonts w:hint="eastAsia"/>
          <w:sz w:val="24"/>
          <w:szCs w:val="24"/>
        </w:rPr>
        <w:t>助教活动的教师、学生皆可报名</w:t>
      </w:r>
      <w:r w:rsidR="002C18B7">
        <w:rPr>
          <w:rFonts w:hint="eastAsia"/>
          <w:sz w:val="24"/>
          <w:szCs w:val="24"/>
        </w:rPr>
        <w:t>参加</w:t>
      </w:r>
      <w:r w:rsidR="00D76480">
        <w:rPr>
          <w:rFonts w:hint="eastAsia"/>
          <w:sz w:val="24"/>
          <w:szCs w:val="24"/>
        </w:rPr>
        <w:t>“院本科教学卓越助教奖”</w:t>
      </w:r>
      <w:r w:rsidR="004D5B67">
        <w:rPr>
          <w:rFonts w:hint="eastAsia"/>
          <w:sz w:val="24"/>
          <w:szCs w:val="24"/>
        </w:rPr>
        <w:t>的</w:t>
      </w:r>
      <w:r w:rsidR="002C18B7">
        <w:rPr>
          <w:rFonts w:hint="eastAsia"/>
          <w:sz w:val="24"/>
          <w:szCs w:val="24"/>
        </w:rPr>
        <w:t>评选；</w:t>
      </w:r>
    </w:p>
    <w:p w:rsidR="002C18B7" w:rsidRDefault="002C18B7" w:rsidP="002C18B7">
      <w:pPr>
        <w:rPr>
          <w:sz w:val="24"/>
          <w:szCs w:val="24"/>
        </w:rPr>
      </w:pPr>
    </w:p>
    <w:p w:rsidR="002C18B7" w:rsidRPr="002C18B7" w:rsidRDefault="002C18B7" w:rsidP="002C18B7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2C18B7">
        <w:rPr>
          <w:rFonts w:hint="eastAsia"/>
          <w:sz w:val="24"/>
          <w:szCs w:val="24"/>
        </w:rPr>
        <w:t>申请流程和评选办法</w:t>
      </w:r>
    </w:p>
    <w:p w:rsidR="002C18B7" w:rsidRDefault="002C18B7" w:rsidP="002C18B7">
      <w:pPr>
        <w:pStyle w:val="a3"/>
        <w:ind w:left="480" w:firstLineChars="0" w:firstLine="0"/>
        <w:rPr>
          <w:sz w:val="24"/>
          <w:szCs w:val="24"/>
        </w:rPr>
      </w:pPr>
    </w:p>
    <w:p w:rsidR="002C18B7" w:rsidRDefault="002C18B7" w:rsidP="00180FEE">
      <w:pPr>
        <w:pStyle w:val="a3"/>
        <w:numPr>
          <w:ilvl w:val="0"/>
          <w:numId w:val="3"/>
        </w:numPr>
        <w:ind w:left="426" w:firstLineChars="0" w:hanging="426"/>
        <w:rPr>
          <w:sz w:val="24"/>
          <w:szCs w:val="24"/>
        </w:rPr>
      </w:pPr>
      <w:r>
        <w:rPr>
          <w:rFonts w:hint="eastAsia"/>
          <w:sz w:val="24"/>
          <w:szCs w:val="24"/>
        </w:rPr>
        <w:t>有意</w:t>
      </w:r>
      <w:r w:rsidR="000D281F">
        <w:rPr>
          <w:rFonts w:hint="eastAsia"/>
          <w:sz w:val="24"/>
          <w:szCs w:val="24"/>
        </w:rPr>
        <w:t>参加</w:t>
      </w:r>
      <w:r w:rsidR="00BC5940">
        <w:rPr>
          <w:rFonts w:hint="eastAsia"/>
          <w:sz w:val="24"/>
          <w:szCs w:val="24"/>
        </w:rPr>
        <w:t>“院</w:t>
      </w:r>
      <w:r w:rsidR="004D5B67">
        <w:rPr>
          <w:rFonts w:hint="eastAsia"/>
          <w:sz w:val="24"/>
          <w:szCs w:val="24"/>
        </w:rPr>
        <w:t>本科教学</w:t>
      </w:r>
      <w:r>
        <w:rPr>
          <w:rFonts w:hint="eastAsia"/>
          <w:sz w:val="24"/>
          <w:szCs w:val="24"/>
        </w:rPr>
        <w:t>卓越助教</w:t>
      </w:r>
      <w:r w:rsidR="00BC5940">
        <w:rPr>
          <w:rFonts w:hint="eastAsia"/>
          <w:sz w:val="24"/>
          <w:szCs w:val="24"/>
        </w:rPr>
        <w:t>奖”</w:t>
      </w:r>
      <w:r>
        <w:rPr>
          <w:rFonts w:hint="eastAsia"/>
          <w:sz w:val="24"/>
          <w:szCs w:val="24"/>
        </w:rPr>
        <w:t>评选的教师或学生</w:t>
      </w:r>
      <w:r w:rsidR="003E7F01">
        <w:rPr>
          <w:rFonts w:hint="eastAsia"/>
          <w:sz w:val="24"/>
          <w:szCs w:val="24"/>
        </w:rPr>
        <w:t>需</w:t>
      </w:r>
      <w:r>
        <w:rPr>
          <w:rFonts w:hint="eastAsia"/>
          <w:sz w:val="24"/>
          <w:szCs w:val="24"/>
        </w:rPr>
        <w:t>填写《上海交通大学</w:t>
      </w:r>
      <w:r w:rsidR="008709B4">
        <w:rPr>
          <w:rFonts w:hint="eastAsia"/>
          <w:sz w:val="24"/>
          <w:szCs w:val="24"/>
        </w:rPr>
        <w:t>“</w:t>
      </w:r>
      <w:r>
        <w:rPr>
          <w:rFonts w:hint="eastAsia"/>
          <w:sz w:val="24"/>
          <w:szCs w:val="24"/>
        </w:rPr>
        <w:t>物理与天文学院</w:t>
      </w:r>
      <w:r w:rsidR="004D5B67">
        <w:rPr>
          <w:rFonts w:hint="eastAsia"/>
          <w:sz w:val="24"/>
          <w:szCs w:val="24"/>
        </w:rPr>
        <w:t>本科教学</w:t>
      </w:r>
      <w:r>
        <w:rPr>
          <w:rFonts w:hint="eastAsia"/>
          <w:sz w:val="24"/>
          <w:szCs w:val="24"/>
        </w:rPr>
        <w:t>卓越助教</w:t>
      </w:r>
      <w:r w:rsidR="008709B4">
        <w:rPr>
          <w:rFonts w:hint="eastAsia"/>
          <w:sz w:val="24"/>
          <w:szCs w:val="24"/>
        </w:rPr>
        <w:t>奖”</w:t>
      </w:r>
      <w:r>
        <w:rPr>
          <w:rFonts w:hint="eastAsia"/>
          <w:sz w:val="24"/>
          <w:szCs w:val="24"/>
        </w:rPr>
        <w:t>申请表》，</w:t>
      </w:r>
      <w:r w:rsidR="008226B1">
        <w:rPr>
          <w:rFonts w:hint="eastAsia"/>
          <w:sz w:val="24"/>
          <w:szCs w:val="24"/>
        </w:rPr>
        <w:t>并</w:t>
      </w:r>
      <w:r w:rsidR="00180FEE">
        <w:rPr>
          <w:rFonts w:hint="eastAsia"/>
          <w:sz w:val="24"/>
          <w:szCs w:val="24"/>
        </w:rPr>
        <w:t>由</w:t>
      </w:r>
      <w:r w:rsidR="008226B1">
        <w:rPr>
          <w:rFonts w:hint="eastAsia"/>
          <w:sz w:val="24"/>
          <w:szCs w:val="24"/>
        </w:rPr>
        <w:t>设岗教师</w:t>
      </w:r>
      <w:r w:rsidR="00180FEE">
        <w:rPr>
          <w:rFonts w:hint="eastAsia"/>
          <w:sz w:val="24"/>
          <w:szCs w:val="24"/>
        </w:rPr>
        <w:t>填写</w:t>
      </w:r>
      <w:r w:rsidR="008226B1">
        <w:rPr>
          <w:rFonts w:hint="eastAsia"/>
          <w:sz w:val="24"/>
          <w:szCs w:val="24"/>
        </w:rPr>
        <w:t>推荐意见；</w:t>
      </w:r>
    </w:p>
    <w:p w:rsidR="00180FEE" w:rsidRDefault="008226B1" w:rsidP="00180FEE">
      <w:pPr>
        <w:pStyle w:val="a3"/>
        <w:numPr>
          <w:ilvl w:val="0"/>
          <w:numId w:val="3"/>
        </w:numPr>
        <w:ind w:left="426" w:firstLineChars="0" w:hanging="426"/>
        <w:rPr>
          <w:sz w:val="24"/>
          <w:szCs w:val="24"/>
        </w:rPr>
      </w:pPr>
      <w:r w:rsidRPr="008226B1">
        <w:rPr>
          <w:rFonts w:hint="eastAsia"/>
          <w:sz w:val="24"/>
          <w:szCs w:val="24"/>
        </w:rPr>
        <w:t>物理与天文学院的</w:t>
      </w:r>
      <w:r w:rsidR="004D5B67">
        <w:rPr>
          <w:rFonts w:hint="eastAsia"/>
          <w:sz w:val="24"/>
          <w:szCs w:val="24"/>
        </w:rPr>
        <w:t>本科教学</w:t>
      </w:r>
      <w:r w:rsidR="00C31233" w:rsidRPr="00023C8D">
        <w:rPr>
          <w:rFonts w:hint="eastAsia"/>
          <w:sz w:val="24"/>
          <w:szCs w:val="24"/>
        </w:rPr>
        <w:t>活动</w:t>
      </w:r>
      <w:r w:rsidRPr="00023C8D">
        <w:rPr>
          <w:rFonts w:hint="eastAsia"/>
          <w:sz w:val="24"/>
          <w:szCs w:val="24"/>
        </w:rPr>
        <w:t>助教分为</w:t>
      </w:r>
      <w:r w:rsidR="00023C8D" w:rsidRPr="00023C8D">
        <w:rPr>
          <w:rFonts w:hint="eastAsia"/>
          <w:sz w:val="24"/>
          <w:szCs w:val="24"/>
        </w:rPr>
        <w:t>“面上大学物理课程”、“物理实验中心课程”、“学院本科专业课程”、“专业物理实验”及“其它</w:t>
      </w:r>
      <w:bookmarkStart w:id="0" w:name="_GoBack"/>
      <w:bookmarkEnd w:id="0"/>
      <w:r w:rsidR="00023C8D" w:rsidRPr="00023C8D">
        <w:rPr>
          <w:rFonts w:hint="eastAsia"/>
          <w:sz w:val="24"/>
          <w:szCs w:val="24"/>
        </w:rPr>
        <w:t>类型”等五个</w:t>
      </w:r>
      <w:r w:rsidR="00180FEE" w:rsidRPr="00023C8D">
        <w:rPr>
          <w:rFonts w:hint="eastAsia"/>
          <w:sz w:val="24"/>
          <w:szCs w:val="24"/>
        </w:rPr>
        <w:t>模</w:t>
      </w:r>
      <w:r w:rsidR="00180FEE">
        <w:rPr>
          <w:rFonts w:hint="eastAsia"/>
          <w:sz w:val="24"/>
          <w:szCs w:val="24"/>
        </w:rPr>
        <w:t>块。学院根据当前学期各模块助教人数确定</w:t>
      </w:r>
      <w:r w:rsidR="00C31233">
        <w:rPr>
          <w:rFonts w:hint="eastAsia"/>
          <w:sz w:val="24"/>
          <w:szCs w:val="24"/>
        </w:rPr>
        <w:t>“院本科教学卓越助教奖”</w:t>
      </w:r>
      <w:r w:rsidR="00180FEE">
        <w:rPr>
          <w:rFonts w:hint="eastAsia"/>
          <w:sz w:val="24"/>
          <w:szCs w:val="24"/>
        </w:rPr>
        <w:t>申报人数。</w:t>
      </w:r>
      <w:r w:rsidRPr="008226B1">
        <w:rPr>
          <w:rFonts w:hint="eastAsia"/>
          <w:sz w:val="24"/>
          <w:szCs w:val="24"/>
        </w:rPr>
        <w:t>各模块助教负责教师</w:t>
      </w:r>
      <w:r w:rsidR="00180FEE">
        <w:rPr>
          <w:rFonts w:hint="eastAsia"/>
          <w:sz w:val="24"/>
          <w:szCs w:val="24"/>
        </w:rPr>
        <w:t>根据学院确定的</w:t>
      </w:r>
      <w:r w:rsidR="00D80202">
        <w:rPr>
          <w:rFonts w:hint="eastAsia"/>
          <w:sz w:val="24"/>
          <w:szCs w:val="24"/>
        </w:rPr>
        <w:t>申报</w:t>
      </w:r>
      <w:r w:rsidR="00D80202">
        <w:rPr>
          <w:rFonts w:hint="eastAsia"/>
          <w:sz w:val="24"/>
          <w:szCs w:val="24"/>
        </w:rPr>
        <w:t>人数</w:t>
      </w:r>
      <w:r w:rsidR="00180FEE">
        <w:rPr>
          <w:rFonts w:hint="eastAsia"/>
          <w:sz w:val="24"/>
          <w:szCs w:val="24"/>
        </w:rPr>
        <w:t>，</w:t>
      </w:r>
      <w:r w:rsidR="00D83390">
        <w:rPr>
          <w:rFonts w:hint="eastAsia"/>
          <w:sz w:val="24"/>
          <w:szCs w:val="24"/>
        </w:rPr>
        <w:t>本着公平、公正、公开的原则，</w:t>
      </w:r>
      <w:r w:rsidRPr="008226B1">
        <w:rPr>
          <w:rFonts w:hint="eastAsia"/>
          <w:sz w:val="24"/>
          <w:szCs w:val="24"/>
        </w:rPr>
        <w:t>对提交申请的</w:t>
      </w:r>
      <w:r w:rsidR="00FA2160">
        <w:rPr>
          <w:rFonts w:hint="eastAsia"/>
          <w:sz w:val="24"/>
          <w:szCs w:val="24"/>
        </w:rPr>
        <w:t>助教</w:t>
      </w:r>
      <w:r w:rsidRPr="008226B1">
        <w:rPr>
          <w:rFonts w:hint="eastAsia"/>
          <w:sz w:val="24"/>
          <w:szCs w:val="24"/>
        </w:rPr>
        <w:t>进行第一轮遴选，具体遴选办法由模块助教负责教师综合考虑设岗</w:t>
      </w:r>
      <w:r w:rsidRPr="008226B1">
        <w:rPr>
          <w:sz w:val="24"/>
          <w:szCs w:val="24"/>
        </w:rPr>
        <w:t>教师评价</w:t>
      </w:r>
      <w:r w:rsidRPr="008226B1">
        <w:rPr>
          <w:rFonts w:hint="eastAsia"/>
          <w:sz w:val="24"/>
          <w:szCs w:val="24"/>
        </w:rPr>
        <w:t>、上课</w:t>
      </w:r>
      <w:r w:rsidRPr="008226B1">
        <w:rPr>
          <w:sz w:val="24"/>
          <w:szCs w:val="24"/>
        </w:rPr>
        <w:t>学生</w:t>
      </w:r>
      <w:r w:rsidRPr="008226B1">
        <w:rPr>
          <w:rFonts w:hint="eastAsia"/>
          <w:sz w:val="24"/>
          <w:szCs w:val="24"/>
        </w:rPr>
        <w:t>对助教的</w:t>
      </w:r>
      <w:r w:rsidRPr="008226B1">
        <w:rPr>
          <w:sz w:val="24"/>
          <w:szCs w:val="24"/>
        </w:rPr>
        <w:t>评价</w:t>
      </w:r>
      <w:r w:rsidRPr="008226B1">
        <w:rPr>
          <w:rFonts w:hint="eastAsia"/>
          <w:sz w:val="24"/>
          <w:szCs w:val="24"/>
        </w:rPr>
        <w:t>、</w:t>
      </w:r>
      <w:r w:rsidRPr="008226B1">
        <w:rPr>
          <w:sz w:val="24"/>
          <w:szCs w:val="24"/>
        </w:rPr>
        <w:t>助教</w:t>
      </w:r>
      <w:r w:rsidRPr="008226B1">
        <w:rPr>
          <w:rFonts w:hint="eastAsia"/>
          <w:sz w:val="24"/>
          <w:szCs w:val="24"/>
        </w:rPr>
        <w:t>之间</w:t>
      </w:r>
      <w:r w:rsidRPr="008226B1">
        <w:rPr>
          <w:sz w:val="24"/>
          <w:szCs w:val="24"/>
        </w:rPr>
        <w:t>互评</w:t>
      </w:r>
      <w:r w:rsidRPr="008226B1">
        <w:rPr>
          <w:rFonts w:hint="eastAsia"/>
          <w:sz w:val="24"/>
          <w:szCs w:val="24"/>
        </w:rPr>
        <w:t>等</w:t>
      </w:r>
      <w:r w:rsidR="00E67691">
        <w:rPr>
          <w:rFonts w:hint="eastAsia"/>
          <w:sz w:val="24"/>
          <w:szCs w:val="24"/>
        </w:rPr>
        <w:t>进行</w:t>
      </w:r>
      <w:r w:rsidR="00180FEE">
        <w:rPr>
          <w:rFonts w:hint="eastAsia"/>
          <w:sz w:val="24"/>
          <w:szCs w:val="24"/>
        </w:rPr>
        <w:t>决定</w:t>
      </w:r>
      <w:r w:rsidR="00FA2160">
        <w:rPr>
          <w:rFonts w:hint="eastAsia"/>
          <w:sz w:val="24"/>
          <w:szCs w:val="24"/>
        </w:rPr>
        <w:t>。</w:t>
      </w:r>
      <w:r w:rsidR="00180FEE">
        <w:rPr>
          <w:rFonts w:hint="eastAsia"/>
          <w:sz w:val="24"/>
          <w:szCs w:val="24"/>
        </w:rPr>
        <w:t>各模块确定推荐名单后</w:t>
      </w:r>
      <w:r w:rsidR="009B253C">
        <w:rPr>
          <w:rFonts w:hint="eastAsia"/>
          <w:sz w:val="24"/>
          <w:szCs w:val="24"/>
        </w:rPr>
        <w:t>，</w:t>
      </w:r>
      <w:r w:rsidR="00180FEE">
        <w:rPr>
          <w:rFonts w:hint="eastAsia"/>
          <w:sz w:val="24"/>
          <w:szCs w:val="24"/>
        </w:rPr>
        <w:t>报</w:t>
      </w:r>
      <w:r w:rsidR="009B253C">
        <w:rPr>
          <w:rFonts w:hint="eastAsia"/>
          <w:sz w:val="24"/>
          <w:szCs w:val="24"/>
        </w:rPr>
        <w:t>送</w:t>
      </w:r>
      <w:r w:rsidR="00180FEE">
        <w:rPr>
          <w:rFonts w:hint="eastAsia"/>
          <w:sz w:val="24"/>
          <w:szCs w:val="24"/>
        </w:rPr>
        <w:t>物理与天文学院教务办公室；</w:t>
      </w:r>
    </w:p>
    <w:p w:rsidR="00AA5284" w:rsidRDefault="00180FEE" w:rsidP="00180FEE">
      <w:pPr>
        <w:pStyle w:val="a3"/>
        <w:numPr>
          <w:ilvl w:val="0"/>
          <w:numId w:val="3"/>
        </w:numPr>
        <w:ind w:left="426" w:firstLineChars="0" w:hanging="426"/>
        <w:rPr>
          <w:sz w:val="24"/>
          <w:szCs w:val="24"/>
        </w:rPr>
      </w:pPr>
      <w:r w:rsidRPr="00180FEE">
        <w:rPr>
          <w:rFonts w:hint="eastAsia"/>
          <w:sz w:val="24"/>
          <w:szCs w:val="24"/>
        </w:rPr>
        <w:t>教务办公室对</w:t>
      </w:r>
      <w:r w:rsidR="007B47EB">
        <w:rPr>
          <w:rFonts w:hint="eastAsia"/>
          <w:sz w:val="24"/>
          <w:szCs w:val="24"/>
        </w:rPr>
        <w:t>各模块的</w:t>
      </w:r>
      <w:r w:rsidR="007B47EB">
        <w:rPr>
          <w:rFonts w:hint="eastAsia"/>
          <w:sz w:val="24"/>
          <w:szCs w:val="24"/>
        </w:rPr>
        <w:t>推荐</w:t>
      </w:r>
      <w:r w:rsidRPr="00180FEE">
        <w:rPr>
          <w:rFonts w:hint="eastAsia"/>
          <w:sz w:val="24"/>
          <w:szCs w:val="24"/>
        </w:rPr>
        <w:t>名单通过组织答辩的方式进行第二</w:t>
      </w:r>
      <w:r w:rsidR="007B47EB">
        <w:rPr>
          <w:rFonts w:hint="eastAsia"/>
          <w:sz w:val="24"/>
          <w:szCs w:val="24"/>
        </w:rPr>
        <w:t>轮</w:t>
      </w:r>
      <w:r w:rsidRPr="00180FEE">
        <w:rPr>
          <w:rFonts w:hint="eastAsia"/>
          <w:sz w:val="24"/>
          <w:szCs w:val="24"/>
        </w:rPr>
        <w:t>遴选，并确定</w:t>
      </w:r>
      <w:r w:rsidR="007B47EB">
        <w:rPr>
          <w:rFonts w:hint="eastAsia"/>
          <w:sz w:val="24"/>
          <w:szCs w:val="24"/>
        </w:rPr>
        <w:t>“院本科教学卓越助教奖”</w:t>
      </w:r>
      <w:r w:rsidR="00D83390">
        <w:rPr>
          <w:rFonts w:hint="eastAsia"/>
          <w:sz w:val="24"/>
          <w:szCs w:val="24"/>
        </w:rPr>
        <w:t>人选</w:t>
      </w:r>
      <w:r w:rsidRPr="00180FEE">
        <w:rPr>
          <w:rFonts w:hint="eastAsia"/>
          <w:sz w:val="24"/>
          <w:szCs w:val="24"/>
        </w:rPr>
        <w:t>；</w:t>
      </w:r>
    </w:p>
    <w:p w:rsidR="00C810E9" w:rsidRPr="00180FEE" w:rsidRDefault="00C810E9" w:rsidP="00180FEE">
      <w:pPr>
        <w:pStyle w:val="a3"/>
        <w:numPr>
          <w:ilvl w:val="0"/>
          <w:numId w:val="3"/>
        </w:numPr>
        <w:ind w:left="426" w:firstLineChars="0" w:hanging="426"/>
        <w:rPr>
          <w:sz w:val="24"/>
          <w:szCs w:val="24"/>
        </w:rPr>
      </w:pPr>
      <w:r>
        <w:rPr>
          <w:rFonts w:hint="eastAsia"/>
          <w:sz w:val="24"/>
          <w:szCs w:val="24"/>
        </w:rPr>
        <w:t>对获得</w:t>
      </w:r>
      <w:r w:rsidR="00756962">
        <w:rPr>
          <w:rFonts w:hint="eastAsia"/>
          <w:sz w:val="24"/>
          <w:szCs w:val="24"/>
        </w:rPr>
        <w:t>“院</w:t>
      </w:r>
      <w:r w:rsidR="004D5B67">
        <w:rPr>
          <w:rFonts w:hint="eastAsia"/>
          <w:sz w:val="24"/>
          <w:szCs w:val="24"/>
        </w:rPr>
        <w:t>本科教学</w:t>
      </w:r>
      <w:r w:rsidR="00756962">
        <w:rPr>
          <w:rFonts w:hint="eastAsia"/>
          <w:sz w:val="24"/>
          <w:szCs w:val="24"/>
        </w:rPr>
        <w:t>卓越助教奖”</w:t>
      </w:r>
      <w:r>
        <w:rPr>
          <w:rFonts w:hint="eastAsia"/>
          <w:sz w:val="24"/>
          <w:szCs w:val="24"/>
        </w:rPr>
        <w:t>的</w:t>
      </w:r>
      <w:r w:rsidR="003A645B">
        <w:rPr>
          <w:rFonts w:hint="eastAsia"/>
          <w:sz w:val="24"/>
          <w:szCs w:val="24"/>
        </w:rPr>
        <w:t>人选</w:t>
      </w:r>
      <w:r>
        <w:rPr>
          <w:rFonts w:hint="eastAsia"/>
          <w:sz w:val="24"/>
          <w:szCs w:val="24"/>
        </w:rPr>
        <w:t>予以公示</w:t>
      </w:r>
      <w:r w:rsidR="003A0322">
        <w:rPr>
          <w:rFonts w:hint="eastAsia"/>
          <w:sz w:val="24"/>
          <w:szCs w:val="24"/>
        </w:rPr>
        <w:t>，</w:t>
      </w:r>
      <w:r w:rsidR="003A0322" w:rsidRPr="00180FEE">
        <w:rPr>
          <w:rFonts w:hint="eastAsia"/>
          <w:sz w:val="24"/>
          <w:szCs w:val="24"/>
        </w:rPr>
        <w:t>并最终确定</w:t>
      </w:r>
      <w:r w:rsidR="003A0322">
        <w:rPr>
          <w:rFonts w:hint="eastAsia"/>
          <w:sz w:val="24"/>
          <w:szCs w:val="24"/>
        </w:rPr>
        <w:t>“院</w:t>
      </w:r>
      <w:r w:rsidR="004D5B67">
        <w:rPr>
          <w:rFonts w:hint="eastAsia"/>
          <w:sz w:val="24"/>
          <w:szCs w:val="24"/>
        </w:rPr>
        <w:t>本科教学</w:t>
      </w:r>
      <w:r w:rsidR="003A0322">
        <w:rPr>
          <w:rFonts w:hint="eastAsia"/>
          <w:sz w:val="24"/>
          <w:szCs w:val="24"/>
        </w:rPr>
        <w:t>卓越助教奖”获奖名单。</w:t>
      </w:r>
    </w:p>
    <w:p w:rsidR="002C18B7" w:rsidRDefault="002C18B7" w:rsidP="00C810E9">
      <w:pPr>
        <w:rPr>
          <w:sz w:val="24"/>
          <w:szCs w:val="24"/>
        </w:rPr>
      </w:pPr>
    </w:p>
    <w:p w:rsidR="00C810E9" w:rsidRDefault="00C810E9" w:rsidP="00C810E9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奖励</w:t>
      </w:r>
      <w:r w:rsidRPr="002C18B7">
        <w:rPr>
          <w:rFonts w:hint="eastAsia"/>
          <w:sz w:val="24"/>
          <w:szCs w:val="24"/>
        </w:rPr>
        <w:t>办法</w:t>
      </w:r>
    </w:p>
    <w:p w:rsidR="00C810E9" w:rsidRDefault="00C810E9" w:rsidP="00C810E9">
      <w:pPr>
        <w:pStyle w:val="a3"/>
        <w:ind w:left="480" w:firstLineChars="0" w:firstLine="0"/>
        <w:rPr>
          <w:sz w:val="24"/>
          <w:szCs w:val="24"/>
        </w:rPr>
      </w:pPr>
    </w:p>
    <w:p w:rsidR="00C810E9" w:rsidRPr="001343E3" w:rsidRDefault="00C810E9" w:rsidP="00C810E9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对获得</w:t>
      </w:r>
      <w:r w:rsidR="00075E42">
        <w:rPr>
          <w:rFonts w:hint="eastAsia"/>
          <w:sz w:val="24"/>
          <w:szCs w:val="24"/>
        </w:rPr>
        <w:t>“院</w:t>
      </w:r>
      <w:r w:rsidR="004D5B67">
        <w:rPr>
          <w:rFonts w:hint="eastAsia"/>
          <w:sz w:val="24"/>
          <w:szCs w:val="24"/>
        </w:rPr>
        <w:t>本科教学</w:t>
      </w:r>
      <w:r w:rsidR="00075E42">
        <w:rPr>
          <w:rFonts w:hint="eastAsia"/>
          <w:sz w:val="24"/>
          <w:szCs w:val="24"/>
        </w:rPr>
        <w:t>卓越助教奖”</w:t>
      </w:r>
      <w:r>
        <w:rPr>
          <w:rFonts w:ascii="宋体" w:eastAsia="宋体" w:hAnsi="宋体" w:hint="eastAsia"/>
          <w:sz w:val="24"/>
          <w:szCs w:val="24"/>
        </w:rPr>
        <w:t>的助教将</w:t>
      </w:r>
      <w:r w:rsidRPr="001343E3">
        <w:rPr>
          <w:rFonts w:ascii="宋体" w:eastAsia="宋体" w:hAnsi="宋体" w:hint="eastAsia"/>
          <w:sz w:val="24"/>
          <w:szCs w:val="24"/>
        </w:rPr>
        <w:t>颁发获奖证书，</w:t>
      </w:r>
      <w:r>
        <w:rPr>
          <w:rFonts w:ascii="宋体" w:eastAsia="宋体" w:hAnsi="宋体" w:hint="eastAsia"/>
          <w:sz w:val="24"/>
          <w:szCs w:val="24"/>
        </w:rPr>
        <w:t>同时给予</w:t>
      </w:r>
      <w:r w:rsidR="00075E42"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>千元(人民币)的</w:t>
      </w:r>
      <w:r w:rsidR="00023C8D">
        <w:rPr>
          <w:rFonts w:ascii="宋体" w:eastAsia="宋体" w:hAnsi="宋体" w:hint="eastAsia"/>
          <w:sz w:val="24"/>
          <w:szCs w:val="24"/>
        </w:rPr>
        <w:t>奖金</w:t>
      </w:r>
      <w:r>
        <w:rPr>
          <w:rFonts w:ascii="宋体" w:eastAsia="宋体" w:hAnsi="宋体" w:hint="eastAsia"/>
          <w:sz w:val="24"/>
          <w:szCs w:val="24"/>
        </w:rPr>
        <w:t>奖励。</w:t>
      </w:r>
    </w:p>
    <w:p w:rsidR="00C810E9" w:rsidRPr="00C810E9" w:rsidRDefault="00C810E9" w:rsidP="00C810E9">
      <w:pPr>
        <w:pStyle w:val="a3"/>
        <w:ind w:left="480" w:firstLineChars="0" w:firstLine="0"/>
        <w:rPr>
          <w:sz w:val="24"/>
          <w:szCs w:val="24"/>
        </w:rPr>
      </w:pPr>
    </w:p>
    <w:p w:rsidR="00C810E9" w:rsidRPr="00C810E9" w:rsidRDefault="00C810E9" w:rsidP="00C810E9">
      <w:pPr>
        <w:rPr>
          <w:sz w:val="24"/>
          <w:szCs w:val="24"/>
        </w:rPr>
      </w:pPr>
    </w:p>
    <w:p w:rsidR="00C810E9" w:rsidRDefault="00C810E9" w:rsidP="00C810E9">
      <w:pPr>
        <w:ind w:right="-58" w:firstLineChars="2000" w:firstLine="48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上海交通大学物理与天文学院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C810E9" w:rsidRPr="001343E3" w:rsidRDefault="00C810E9" w:rsidP="00C810E9">
      <w:pPr>
        <w:ind w:right="1080"/>
        <w:jc w:val="right"/>
        <w:rPr>
          <w:rFonts w:ascii="宋体" w:eastAsia="宋体" w:hAnsi="宋体"/>
          <w:sz w:val="24"/>
          <w:szCs w:val="24"/>
        </w:rPr>
      </w:pPr>
      <w:r w:rsidRPr="001343E3">
        <w:rPr>
          <w:rFonts w:ascii="宋体" w:eastAsia="宋体" w:hAnsi="宋体" w:hint="eastAsia"/>
          <w:sz w:val="24"/>
          <w:szCs w:val="24"/>
        </w:rPr>
        <w:t>2018年6月</w:t>
      </w:r>
      <w:r>
        <w:rPr>
          <w:rFonts w:ascii="宋体" w:eastAsia="宋体" w:hAnsi="宋体" w:hint="eastAsia"/>
          <w:sz w:val="24"/>
          <w:szCs w:val="24"/>
        </w:rPr>
        <w:t>28</w:t>
      </w:r>
      <w:r w:rsidRPr="001343E3">
        <w:rPr>
          <w:rFonts w:ascii="宋体" w:eastAsia="宋体" w:hAnsi="宋体" w:hint="eastAsia"/>
          <w:sz w:val="24"/>
          <w:szCs w:val="24"/>
        </w:rPr>
        <w:t>日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0605BE" w:rsidRDefault="000605BE"/>
    <w:sectPr w:rsidR="00060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7E0" w:rsidRDefault="009C17E0" w:rsidP="00FE514E">
      <w:r>
        <w:separator/>
      </w:r>
    </w:p>
  </w:endnote>
  <w:endnote w:type="continuationSeparator" w:id="0">
    <w:p w:rsidR="009C17E0" w:rsidRDefault="009C17E0" w:rsidP="00FE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7E0" w:rsidRDefault="009C17E0" w:rsidP="00FE514E">
      <w:r>
        <w:separator/>
      </w:r>
    </w:p>
  </w:footnote>
  <w:footnote w:type="continuationSeparator" w:id="0">
    <w:p w:rsidR="009C17E0" w:rsidRDefault="009C17E0" w:rsidP="00FE5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130B3"/>
    <w:multiLevelType w:val="hybridMultilevel"/>
    <w:tmpl w:val="B3344EFA"/>
    <w:lvl w:ilvl="0" w:tplc="79AC30D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E00478"/>
    <w:multiLevelType w:val="hybridMultilevel"/>
    <w:tmpl w:val="B08EB13A"/>
    <w:lvl w:ilvl="0" w:tplc="D98EC1F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A3D71EE"/>
    <w:multiLevelType w:val="hybridMultilevel"/>
    <w:tmpl w:val="3A0EB22C"/>
    <w:lvl w:ilvl="0" w:tplc="26283D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A2"/>
    <w:rsid w:val="00023C8D"/>
    <w:rsid w:val="000605BE"/>
    <w:rsid w:val="00063A1D"/>
    <w:rsid w:val="00075E42"/>
    <w:rsid w:val="000D281F"/>
    <w:rsid w:val="001062CC"/>
    <w:rsid w:val="00146653"/>
    <w:rsid w:val="00176CB5"/>
    <w:rsid w:val="00180FEE"/>
    <w:rsid w:val="00183EA0"/>
    <w:rsid w:val="002842A9"/>
    <w:rsid w:val="002A3ADF"/>
    <w:rsid w:val="002C18B7"/>
    <w:rsid w:val="002D21A2"/>
    <w:rsid w:val="00322D31"/>
    <w:rsid w:val="003A0322"/>
    <w:rsid w:val="003A645B"/>
    <w:rsid w:val="003E7F01"/>
    <w:rsid w:val="004C6989"/>
    <w:rsid w:val="004D5B67"/>
    <w:rsid w:val="00526ECC"/>
    <w:rsid w:val="006371FA"/>
    <w:rsid w:val="006839FF"/>
    <w:rsid w:val="006A66D6"/>
    <w:rsid w:val="00756962"/>
    <w:rsid w:val="00762C3C"/>
    <w:rsid w:val="007B47EB"/>
    <w:rsid w:val="00820EDC"/>
    <w:rsid w:val="008226B1"/>
    <w:rsid w:val="00860EBD"/>
    <w:rsid w:val="008709B4"/>
    <w:rsid w:val="008F2621"/>
    <w:rsid w:val="009B253C"/>
    <w:rsid w:val="009C17E0"/>
    <w:rsid w:val="009E3DE3"/>
    <w:rsid w:val="00AA5284"/>
    <w:rsid w:val="00AB3991"/>
    <w:rsid w:val="00AF7845"/>
    <w:rsid w:val="00B05A9F"/>
    <w:rsid w:val="00BC5940"/>
    <w:rsid w:val="00C31233"/>
    <w:rsid w:val="00C810E9"/>
    <w:rsid w:val="00CA374A"/>
    <w:rsid w:val="00D03157"/>
    <w:rsid w:val="00D03845"/>
    <w:rsid w:val="00D213E9"/>
    <w:rsid w:val="00D76480"/>
    <w:rsid w:val="00D80202"/>
    <w:rsid w:val="00D83390"/>
    <w:rsid w:val="00E67691"/>
    <w:rsid w:val="00F4716C"/>
    <w:rsid w:val="00F65E59"/>
    <w:rsid w:val="00FA2160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1C6F4C-B444-44EE-A221-B5B0F2DE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5B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E5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514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5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51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zg</dc:creator>
  <cp:keywords/>
  <dc:description/>
  <cp:lastModifiedBy>Chen Lie-Wen</cp:lastModifiedBy>
  <cp:revision>19</cp:revision>
  <dcterms:created xsi:type="dcterms:W3CDTF">2018-07-01T06:40:00Z</dcterms:created>
  <dcterms:modified xsi:type="dcterms:W3CDTF">2018-07-01T07:42:00Z</dcterms:modified>
</cp:coreProperties>
</file>