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3CF72" w14:textId="77777777" w:rsidR="005011ED" w:rsidRPr="00804A27" w:rsidRDefault="005011ED" w:rsidP="005011ED"/>
    <w:p w14:paraId="622E975A" w14:textId="77777777" w:rsidR="0090495A" w:rsidRPr="00474468" w:rsidRDefault="0090495A" w:rsidP="0090495A">
      <w:pPr>
        <w:jc w:val="center"/>
        <w:rPr>
          <w:rFonts w:ascii="方正小标宋简体" w:eastAsia="方正小标宋简体"/>
          <w:color w:val="FF0000"/>
          <w:w w:val="75"/>
          <w:sz w:val="84"/>
          <w:szCs w:val="84"/>
        </w:rPr>
      </w:pPr>
      <w:r>
        <w:rPr>
          <w:rFonts w:ascii="方正小标宋简体" w:eastAsia="方正小标宋简体" w:hint="eastAsia"/>
          <w:noProof/>
          <w:color w:val="FF0000"/>
          <w:kern w:val="0"/>
          <w:sz w:val="84"/>
          <w:szCs w:val="84"/>
        </w:rPr>
        <mc:AlternateContent>
          <mc:Choice Requires="wps">
            <w:drawing>
              <wp:anchor distT="0" distB="0" distL="114300" distR="114300" simplePos="0" relativeHeight="251659264" behindDoc="0" locked="0" layoutInCell="1" allowOverlap="1" wp14:anchorId="3071525B" wp14:editId="06712DCD">
                <wp:simplePos x="0" y="0"/>
                <wp:positionH relativeFrom="column">
                  <wp:posOffset>-123190</wp:posOffset>
                </wp:positionH>
                <wp:positionV relativeFrom="paragraph">
                  <wp:posOffset>850427</wp:posOffset>
                </wp:positionV>
                <wp:extent cx="5616000" cy="0"/>
                <wp:effectExtent l="0" t="19050" r="22860" b="19050"/>
                <wp:wrapNone/>
                <wp:docPr id="1" name="直接连接符 1"/>
                <wp:cNvGraphicFramePr/>
                <a:graphic xmlns:a="http://schemas.openxmlformats.org/drawingml/2006/main">
                  <a:graphicData uri="http://schemas.microsoft.com/office/word/2010/wordprocessingShape">
                    <wps:wsp>
                      <wps:cNvCnPr/>
                      <wps:spPr>
                        <a:xfrm>
                          <a:off x="0" y="0"/>
                          <a:ext cx="5616000" cy="0"/>
                        </a:xfrm>
                        <a:prstGeom prst="line">
                          <a:avLst/>
                        </a:prstGeom>
                        <a:ln w="444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F77A0"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66.95pt" to="432.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" strokecolor="red" strokeweight="3.5pt">
                <v:stroke joinstyle="miter"/>
              </v:line>
            </w:pict>
          </mc:Fallback>
        </mc:AlternateContent>
      </w:r>
      <w:r w:rsidRPr="0090495A">
        <w:rPr>
          <w:rFonts w:ascii="方正小标宋简体" w:eastAsia="方正小标宋简体" w:hint="eastAsia"/>
          <w:color w:val="FF0000"/>
          <w:w w:val="75"/>
          <w:kern w:val="0"/>
          <w:sz w:val="84"/>
          <w:szCs w:val="84"/>
          <w:fitText w:val="8190" w:id="-456936960"/>
        </w:rPr>
        <w:t>上海交通大学物理与天文学院</w:t>
      </w:r>
    </w:p>
    <w:p w14:paraId="32BA13A5" w14:textId="40E48D8A" w:rsidR="005011ED" w:rsidRPr="000168C8" w:rsidRDefault="001E31A0" w:rsidP="0090495A">
      <w:pPr>
        <w:spacing w:before="240" w:after="240" w:line="276" w:lineRule="auto"/>
        <w:jc w:val="center"/>
        <w:rPr>
          <w:rFonts w:ascii="方正小标宋简体" w:eastAsia="方正小标宋简体" w:hAnsi="Calibri" w:cs="Times New Roman"/>
          <w:bCs/>
          <w:sz w:val="36"/>
          <w:szCs w:val="36"/>
        </w:rPr>
      </w:pPr>
      <w:r w:rsidRPr="000168C8">
        <w:rPr>
          <w:rFonts w:ascii="方正小标宋简体" w:eastAsia="方正小标宋简体" w:hAnsi="Calibri" w:cs="Times New Roman" w:hint="eastAsia"/>
          <w:bCs/>
          <w:sz w:val="36"/>
          <w:szCs w:val="36"/>
        </w:rPr>
        <w:t>前沿探究</w:t>
      </w:r>
      <w:r w:rsidR="005011ED" w:rsidRPr="000168C8">
        <w:rPr>
          <w:rFonts w:ascii="方正小标宋简体" w:eastAsia="方正小标宋简体" w:hAnsi="Calibri" w:cs="Times New Roman"/>
          <w:bCs/>
          <w:sz w:val="36"/>
          <w:szCs w:val="36"/>
        </w:rPr>
        <w:t>学分及</w:t>
      </w:r>
      <w:r w:rsidRPr="000168C8">
        <w:rPr>
          <w:rFonts w:ascii="方正小标宋简体" w:eastAsia="方正小标宋简体" w:hAnsi="Calibri" w:cs="Times New Roman" w:hint="eastAsia"/>
          <w:bCs/>
          <w:sz w:val="36"/>
          <w:szCs w:val="36"/>
        </w:rPr>
        <w:t>荣誉</w:t>
      </w:r>
      <w:r w:rsidR="005011ED" w:rsidRPr="000168C8">
        <w:rPr>
          <w:rFonts w:ascii="方正小标宋简体" w:eastAsia="方正小标宋简体" w:hAnsi="Calibri" w:cs="Times New Roman"/>
          <w:bCs/>
          <w:sz w:val="36"/>
          <w:szCs w:val="36"/>
        </w:rPr>
        <w:t>学位管理办法</w:t>
      </w:r>
    </w:p>
    <w:p w14:paraId="27906281" w14:textId="77777777" w:rsidR="005011ED" w:rsidRPr="000168C8" w:rsidRDefault="005011ED" w:rsidP="005011ED">
      <w:pPr>
        <w:spacing w:before="240" w:after="240" w:line="276" w:lineRule="auto"/>
        <w:jc w:val="center"/>
        <w:rPr>
          <w:rFonts w:ascii="仿宋" w:eastAsia="仿宋" w:hAnsi="仿宋" w:cs="Times New Roman"/>
          <w:b/>
          <w:sz w:val="28"/>
          <w:szCs w:val="28"/>
          <w:lang w:eastAsia="zh"/>
        </w:rPr>
      </w:pPr>
      <w:r w:rsidRPr="000168C8">
        <w:rPr>
          <w:rFonts w:ascii="仿宋" w:eastAsia="仿宋" w:hAnsi="仿宋" w:cs="Times New Roman"/>
          <w:b/>
          <w:sz w:val="28"/>
          <w:szCs w:val="28"/>
          <w:lang w:eastAsia="zh"/>
        </w:rPr>
        <w:t>第一章 总则</w:t>
      </w:r>
    </w:p>
    <w:p w14:paraId="691FC63A" w14:textId="77777777" w:rsidR="005011ED" w:rsidRPr="000168C8" w:rsidRDefault="005011ED"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第一条</w:t>
      </w:r>
      <w:r w:rsidRPr="000168C8">
        <w:rPr>
          <w:rFonts w:ascii="仿宋" w:eastAsia="仿宋" w:hAnsi="仿宋" w:cs="Times New Roman"/>
          <w:sz w:val="28"/>
          <w:szCs w:val="28"/>
          <w:lang w:eastAsia="zh"/>
        </w:rPr>
        <w:t xml:space="preserve"> 为深化拔尖创新人才培养</w:t>
      </w:r>
      <w:r w:rsidRPr="000168C8">
        <w:rPr>
          <w:rFonts w:ascii="仿宋" w:eastAsia="仿宋" w:hAnsi="仿宋" w:cs="Times New Roman" w:hint="eastAsia"/>
          <w:sz w:val="28"/>
          <w:szCs w:val="28"/>
          <w:lang w:eastAsia="zh"/>
        </w:rPr>
        <w:t>，</w:t>
      </w:r>
      <w:r w:rsidR="001E31A0" w:rsidRPr="000168C8">
        <w:rPr>
          <w:rFonts w:ascii="仿宋" w:eastAsia="仿宋" w:hAnsi="仿宋" w:cs="Times New Roman"/>
          <w:sz w:val="28"/>
          <w:szCs w:val="28"/>
          <w:lang w:eastAsia="zh"/>
        </w:rPr>
        <w:t>鼓励本科生开展自主探究学习，</w:t>
      </w:r>
      <w:r w:rsidR="001E31A0" w:rsidRPr="000168C8">
        <w:rPr>
          <w:rFonts w:ascii="仿宋" w:eastAsia="仿宋" w:hAnsi="仿宋" w:cs="Times New Roman" w:hint="eastAsia"/>
          <w:sz w:val="28"/>
          <w:szCs w:val="28"/>
          <w:lang w:eastAsia="zh"/>
        </w:rPr>
        <w:t>特设立</w:t>
      </w:r>
      <w:r w:rsidRPr="000168C8">
        <w:rPr>
          <w:rFonts w:ascii="仿宋" w:eastAsia="仿宋" w:hAnsi="仿宋" w:cs="Times New Roman"/>
          <w:sz w:val="28"/>
          <w:szCs w:val="28"/>
          <w:lang w:eastAsia="zh"/>
        </w:rPr>
        <w:t>"</w:t>
      </w:r>
      <w:r w:rsidR="001E31A0" w:rsidRPr="000168C8">
        <w:rPr>
          <w:rFonts w:ascii="仿宋" w:eastAsia="仿宋" w:hAnsi="仿宋" w:cs="Times New Roman" w:hint="eastAsia"/>
          <w:sz w:val="28"/>
          <w:szCs w:val="28"/>
          <w:lang w:eastAsia="zh"/>
        </w:rPr>
        <w:t>前沿探究</w:t>
      </w:r>
      <w:r w:rsidRPr="000168C8">
        <w:rPr>
          <w:rFonts w:ascii="仿宋" w:eastAsia="仿宋" w:hAnsi="仿宋" w:cs="Times New Roman"/>
          <w:sz w:val="28"/>
          <w:szCs w:val="28"/>
          <w:lang w:eastAsia="zh"/>
        </w:rPr>
        <w:t>学分"</w:t>
      </w:r>
      <w:r w:rsidR="001E31A0" w:rsidRPr="000168C8">
        <w:rPr>
          <w:rFonts w:ascii="仿宋" w:eastAsia="仿宋" w:hAnsi="仿宋" w:cs="Times New Roman" w:hint="eastAsia"/>
          <w:sz w:val="28"/>
          <w:szCs w:val="28"/>
          <w:lang w:eastAsia="zh"/>
        </w:rPr>
        <w:t>和荣誉学位</w:t>
      </w:r>
      <w:r w:rsidRPr="000168C8">
        <w:rPr>
          <w:rFonts w:ascii="仿宋" w:eastAsia="仿宋" w:hAnsi="仿宋" w:cs="Times New Roman"/>
          <w:sz w:val="28"/>
          <w:szCs w:val="28"/>
          <w:lang w:eastAsia="zh"/>
        </w:rPr>
        <w:t xml:space="preserve">制度，并制定本办法。  </w:t>
      </w:r>
    </w:p>
    <w:p w14:paraId="03049756" w14:textId="77777777" w:rsidR="005011ED" w:rsidRPr="000168C8" w:rsidRDefault="005011ED"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第二条</w:t>
      </w:r>
      <w:r w:rsidRPr="000168C8">
        <w:rPr>
          <w:rFonts w:ascii="仿宋" w:eastAsia="仿宋" w:hAnsi="仿宋" w:cs="Times New Roman"/>
          <w:sz w:val="28"/>
          <w:szCs w:val="28"/>
          <w:lang w:eastAsia="zh"/>
        </w:rPr>
        <w:t xml:space="preserve"> 本办法适用于本院全日制本科生，自2024级起实施。  </w:t>
      </w:r>
    </w:p>
    <w:p w14:paraId="622E5FCF" w14:textId="77777777" w:rsidR="005011ED" w:rsidRPr="000168C8" w:rsidRDefault="005011ED" w:rsidP="005011ED">
      <w:pPr>
        <w:spacing w:before="240" w:after="240" w:line="276" w:lineRule="auto"/>
        <w:jc w:val="center"/>
        <w:rPr>
          <w:rFonts w:ascii="仿宋" w:eastAsia="仿宋" w:hAnsi="仿宋" w:cs="Times New Roman"/>
          <w:b/>
          <w:sz w:val="28"/>
          <w:szCs w:val="28"/>
          <w:lang w:eastAsia="zh"/>
        </w:rPr>
      </w:pPr>
      <w:r w:rsidRPr="000168C8">
        <w:rPr>
          <w:rFonts w:ascii="仿宋" w:eastAsia="仿宋" w:hAnsi="仿宋" w:cs="Times New Roman"/>
          <w:b/>
          <w:sz w:val="28"/>
          <w:szCs w:val="28"/>
          <w:lang w:eastAsia="zh"/>
        </w:rPr>
        <w:t xml:space="preserve">第二章 </w:t>
      </w:r>
      <w:r w:rsidR="001360FF" w:rsidRPr="000168C8">
        <w:rPr>
          <w:rFonts w:ascii="仿宋" w:eastAsia="仿宋" w:hAnsi="仿宋" w:cs="Times New Roman" w:hint="eastAsia"/>
          <w:b/>
          <w:sz w:val="28"/>
          <w:szCs w:val="28"/>
          <w:lang w:eastAsia="zh"/>
        </w:rPr>
        <w:t>前沿探究</w:t>
      </w:r>
      <w:r w:rsidRPr="000168C8">
        <w:rPr>
          <w:rFonts w:ascii="仿宋" w:eastAsia="仿宋" w:hAnsi="仿宋" w:cs="Times New Roman"/>
          <w:b/>
          <w:sz w:val="28"/>
          <w:szCs w:val="28"/>
          <w:lang w:eastAsia="zh"/>
        </w:rPr>
        <w:t>学分设置</w:t>
      </w:r>
    </w:p>
    <w:p w14:paraId="32CBE97A" w14:textId="6CDBB240" w:rsidR="005011ED" w:rsidRPr="000168C8" w:rsidRDefault="001E31A0"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w:t>
      </w:r>
      <w:r w:rsidR="0052790C" w:rsidRPr="000168C8">
        <w:rPr>
          <w:rFonts w:ascii="仿宋" w:eastAsia="仿宋" w:hAnsi="仿宋" w:cs="Times New Roman" w:hint="eastAsia"/>
          <w:b/>
          <w:sz w:val="28"/>
          <w:szCs w:val="28"/>
          <w:lang w:eastAsia="zh"/>
        </w:rPr>
        <w:t>三</w:t>
      </w:r>
      <w:r w:rsidRPr="000168C8">
        <w:rPr>
          <w:rFonts w:ascii="仿宋" w:eastAsia="仿宋" w:hAnsi="仿宋" w:cs="Times New Roman" w:hint="eastAsia"/>
          <w:b/>
          <w:sz w:val="28"/>
          <w:szCs w:val="28"/>
          <w:lang w:eastAsia="zh"/>
        </w:rPr>
        <w:t>条</w:t>
      </w:r>
      <w:r w:rsidRPr="000168C8">
        <w:rPr>
          <w:rFonts w:ascii="仿宋" w:eastAsia="仿宋" w:hAnsi="仿宋" w:cs="Times New Roman" w:hint="eastAsia"/>
          <w:sz w:val="28"/>
          <w:szCs w:val="28"/>
          <w:lang w:eastAsia="zh"/>
        </w:rPr>
        <w:t xml:space="preserve"> </w:t>
      </w:r>
      <w:r w:rsidR="005011ED" w:rsidRPr="000168C8">
        <w:rPr>
          <w:rFonts w:ascii="仿宋" w:eastAsia="仿宋" w:hAnsi="仿宋" w:cs="Times New Roman" w:hint="eastAsia"/>
          <w:sz w:val="28"/>
          <w:szCs w:val="28"/>
          <w:lang w:eastAsia="zh"/>
        </w:rPr>
        <w:t>设立</w:t>
      </w:r>
      <w:r w:rsidR="00A330F5" w:rsidRPr="000168C8">
        <w:rPr>
          <w:rFonts w:ascii="仿宋" w:eastAsia="仿宋" w:hAnsi="仿宋" w:cs="Times New Roman" w:hint="eastAsia"/>
          <w:sz w:val="28"/>
          <w:szCs w:val="28"/>
          <w:lang w:eastAsia="zh"/>
        </w:rPr>
        <w:t>前沿</w:t>
      </w:r>
      <w:r w:rsidR="005011ED" w:rsidRPr="000168C8">
        <w:rPr>
          <w:rFonts w:ascii="仿宋" w:eastAsia="仿宋" w:hAnsi="仿宋" w:cs="Times New Roman" w:hint="eastAsia"/>
          <w:sz w:val="28"/>
          <w:szCs w:val="28"/>
          <w:lang w:eastAsia="zh"/>
        </w:rPr>
        <w:t>探究学分的</w:t>
      </w:r>
      <w:r w:rsidR="000B2625" w:rsidRPr="000168C8">
        <w:rPr>
          <w:rFonts w:ascii="仿宋" w:eastAsia="仿宋" w:hAnsi="仿宋" w:cs="Times New Roman" w:hint="eastAsia"/>
          <w:sz w:val="28"/>
          <w:szCs w:val="28"/>
          <w:lang w:eastAsia="zh"/>
        </w:rPr>
        <w:t>课堂教学</w:t>
      </w:r>
      <w:r w:rsidR="005011ED" w:rsidRPr="000168C8">
        <w:rPr>
          <w:rFonts w:ascii="仿宋" w:eastAsia="仿宋" w:hAnsi="仿宋" w:cs="Times New Roman"/>
          <w:sz w:val="28"/>
          <w:szCs w:val="28"/>
          <w:lang w:eastAsia="zh"/>
        </w:rPr>
        <w:t>课程</w:t>
      </w:r>
      <w:r w:rsidR="005011ED" w:rsidRPr="000168C8">
        <w:rPr>
          <w:rFonts w:ascii="仿宋" w:eastAsia="仿宋" w:hAnsi="仿宋" w:cs="Times New Roman" w:hint="eastAsia"/>
          <w:sz w:val="28"/>
          <w:szCs w:val="28"/>
          <w:lang w:eastAsia="zh"/>
        </w:rPr>
        <w:t>包括：“</w:t>
      </w:r>
      <w:r w:rsidR="005011ED" w:rsidRPr="000168C8">
        <w:rPr>
          <w:rFonts w:ascii="仿宋" w:eastAsia="仿宋" w:hAnsi="仿宋" w:cs="Times New Roman"/>
          <w:sz w:val="28"/>
          <w:szCs w:val="28"/>
          <w:lang w:eastAsia="zh"/>
        </w:rPr>
        <w:t>力学</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热学</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电磁学</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光学</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原子物理</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及</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理论力学</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w:t>
      </w:r>
      <w:r w:rsidR="005011ED" w:rsidRPr="000168C8">
        <w:rPr>
          <w:rFonts w:ascii="仿宋" w:eastAsia="仿宋" w:hAnsi="仿宋" w:cs="Times New Roman" w:hint="eastAsia"/>
          <w:sz w:val="28"/>
          <w:szCs w:val="28"/>
          <w:lang w:eastAsia="zh"/>
        </w:rPr>
        <w:t>“</w:t>
      </w:r>
      <w:r w:rsidR="005011ED" w:rsidRPr="000168C8">
        <w:rPr>
          <w:rFonts w:ascii="仿宋" w:eastAsia="仿宋" w:hAnsi="仿宋" w:cs="Times New Roman"/>
          <w:sz w:val="28"/>
          <w:szCs w:val="28"/>
          <w:lang w:eastAsia="zh"/>
        </w:rPr>
        <w:t>电动力学</w:t>
      </w:r>
      <w:r w:rsidR="005011ED" w:rsidRPr="000168C8">
        <w:rPr>
          <w:rFonts w:ascii="仿宋" w:eastAsia="仿宋" w:hAnsi="仿宋" w:cs="Times New Roman" w:hint="eastAsia"/>
          <w:sz w:val="28"/>
          <w:szCs w:val="28"/>
          <w:lang w:eastAsia="zh"/>
        </w:rPr>
        <w:t>”</w:t>
      </w:r>
      <w:r w:rsidR="00A330F5" w:rsidRPr="000168C8">
        <w:rPr>
          <w:rFonts w:ascii="仿宋" w:eastAsia="仿宋" w:hAnsi="仿宋" w:cs="Times New Roman"/>
          <w:sz w:val="28"/>
          <w:szCs w:val="28"/>
          <w:lang w:eastAsia="zh"/>
        </w:rPr>
        <w:t>、</w:t>
      </w:r>
      <w:r w:rsidR="008A631D" w:rsidRPr="000168C8">
        <w:rPr>
          <w:rFonts w:ascii="仿宋" w:eastAsia="仿宋" w:hAnsi="仿宋" w:cs="Times New Roman" w:hint="eastAsia"/>
          <w:sz w:val="28"/>
          <w:szCs w:val="28"/>
          <w:lang w:eastAsia="zh"/>
        </w:rPr>
        <w:t>“</w:t>
      </w:r>
      <w:r w:rsidR="00A330F5" w:rsidRPr="000168C8">
        <w:rPr>
          <w:rFonts w:ascii="仿宋" w:eastAsia="仿宋" w:hAnsi="仿宋" w:cs="Times New Roman"/>
          <w:sz w:val="28"/>
          <w:szCs w:val="28"/>
          <w:lang w:eastAsia="zh"/>
        </w:rPr>
        <w:t>热力学与统计物理</w:t>
      </w:r>
      <w:r w:rsidR="008A631D" w:rsidRPr="000168C8">
        <w:rPr>
          <w:rFonts w:ascii="仿宋" w:eastAsia="仿宋" w:hAnsi="仿宋" w:cs="Times New Roman" w:hint="eastAsia"/>
          <w:sz w:val="28"/>
          <w:szCs w:val="28"/>
          <w:lang w:eastAsia="zh"/>
        </w:rPr>
        <w:t>”</w:t>
      </w:r>
      <w:r w:rsidR="00A330F5" w:rsidRPr="000168C8">
        <w:rPr>
          <w:rFonts w:ascii="仿宋" w:eastAsia="仿宋" w:hAnsi="仿宋" w:cs="Times New Roman"/>
          <w:sz w:val="28"/>
          <w:szCs w:val="28"/>
          <w:lang w:eastAsia="zh"/>
        </w:rPr>
        <w:t>、</w:t>
      </w:r>
      <w:r w:rsidR="008A631D" w:rsidRPr="000168C8">
        <w:rPr>
          <w:rFonts w:ascii="仿宋" w:eastAsia="仿宋" w:hAnsi="仿宋" w:cs="Times New Roman" w:hint="eastAsia"/>
          <w:sz w:val="28"/>
          <w:szCs w:val="28"/>
          <w:lang w:eastAsia="zh"/>
        </w:rPr>
        <w:t>“</w:t>
      </w:r>
      <w:r w:rsidR="00A330F5" w:rsidRPr="000168C8">
        <w:rPr>
          <w:rFonts w:ascii="仿宋" w:eastAsia="仿宋" w:hAnsi="仿宋" w:cs="Times New Roman"/>
          <w:sz w:val="28"/>
          <w:szCs w:val="28"/>
          <w:lang w:eastAsia="zh"/>
        </w:rPr>
        <w:t>量子力学</w:t>
      </w:r>
      <w:r w:rsidR="008A631D" w:rsidRPr="000168C8">
        <w:rPr>
          <w:rFonts w:ascii="仿宋" w:eastAsia="仿宋" w:hAnsi="仿宋" w:cs="Times New Roman" w:hint="eastAsia"/>
          <w:sz w:val="28"/>
          <w:szCs w:val="28"/>
          <w:lang w:eastAsia="zh"/>
        </w:rPr>
        <w:t>I”、 “恒星物理”</w:t>
      </w:r>
      <w:r w:rsidR="00A330F5" w:rsidRPr="000168C8">
        <w:rPr>
          <w:rFonts w:ascii="仿宋" w:eastAsia="仿宋" w:hAnsi="仿宋" w:cs="Times New Roman" w:hint="eastAsia"/>
          <w:sz w:val="28"/>
          <w:szCs w:val="28"/>
          <w:lang w:eastAsia="zh"/>
        </w:rPr>
        <w:t>等</w:t>
      </w:r>
      <w:r w:rsidR="005011ED" w:rsidRPr="000168C8">
        <w:rPr>
          <w:rFonts w:ascii="仿宋" w:eastAsia="仿宋" w:hAnsi="仿宋" w:cs="Times New Roman"/>
          <w:sz w:val="28"/>
          <w:szCs w:val="28"/>
          <w:lang w:eastAsia="zh"/>
        </w:rPr>
        <w:t>共</w:t>
      </w:r>
      <w:r w:rsidR="008A631D" w:rsidRPr="000168C8">
        <w:rPr>
          <w:rFonts w:ascii="仿宋" w:eastAsia="仿宋" w:hAnsi="仿宋" w:cs="Times New Roman" w:hint="eastAsia"/>
          <w:sz w:val="28"/>
          <w:szCs w:val="28"/>
          <w:lang w:eastAsia="zh"/>
        </w:rPr>
        <w:t>十</w:t>
      </w:r>
      <w:r w:rsidR="005011ED" w:rsidRPr="000168C8">
        <w:rPr>
          <w:rFonts w:ascii="仿宋" w:eastAsia="仿宋" w:hAnsi="仿宋" w:cs="Times New Roman"/>
          <w:sz w:val="28"/>
          <w:szCs w:val="28"/>
          <w:lang w:eastAsia="zh"/>
        </w:rPr>
        <w:t>门课程，每门课程设1个</w:t>
      </w:r>
      <w:r w:rsidR="00A330F5" w:rsidRPr="000168C8">
        <w:rPr>
          <w:rFonts w:ascii="仿宋" w:eastAsia="仿宋" w:hAnsi="仿宋" w:cs="Times New Roman" w:hint="eastAsia"/>
          <w:sz w:val="28"/>
          <w:szCs w:val="28"/>
          <w:lang w:eastAsia="zh"/>
        </w:rPr>
        <w:t>前沿探究</w:t>
      </w:r>
      <w:r w:rsidR="005011ED" w:rsidRPr="000168C8">
        <w:rPr>
          <w:rFonts w:ascii="仿宋" w:eastAsia="仿宋" w:hAnsi="仿宋" w:cs="Times New Roman"/>
          <w:sz w:val="28"/>
          <w:szCs w:val="28"/>
          <w:lang w:eastAsia="zh"/>
        </w:rPr>
        <w:t xml:space="preserve">学分。 </w:t>
      </w:r>
    </w:p>
    <w:p w14:paraId="53C8CC07" w14:textId="25682E37" w:rsidR="000B2625" w:rsidRPr="000168C8" w:rsidRDefault="000B2625"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w:t>
      </w:r>
      <w:r w:rsidR="0052790C" w:rsidRPr="000168C8">
        <w:rPr>
          <w:rFonts w:ascii="仿宋" w:eastAsia="仿宋" w:hAnsi="仿宋" w:cs="Times New Roman" w:hint="eastAsia"/>
          <w:b/>
          <w:sz w:val="28"/>
          <w:szCs w:val="28"/>
          <w:lang w:eastAsia="zh"/>
        </w:rPr>
        <w:t>四</w:t>
      </w:r>
      <w:r w:rsidRPr="000168C8">
        <w:rPr>
          <w:rFonts w:ascii="仿宋" w:eastAsia="仿宋" w:hAnsi="仿宋" w:cs="Times New Roman" w:hint="eastAsia"/>
          <w:b/>
          <w:sz w:val="28"/>
          <w:szCs w:val="28"/>
          <w:lang w:eastAsia="zh"/>
        </w:rPr>
        <w:t>条</w:t>
      </w:r>
      <w:r w:rsidRPr="000168C8">
        <w:rPr>
          <w:rFonts w:ascii="仿宋" w:eastAsia="仿宋" w:hAnsi="仿宋" w:cs="Times New Roman"/>
          <w:sz w:val="28"/>
          <w:szCs w:val="28"/>
          <w:lang w:eastAsia="zh"/>
        </w:rPr>
        <w:t xml:space="preserve"> </w:t>
      </w:r>
      <w:r w:rsidRPr="000168C8">
        <w:rPr>
          <w:rFonts w:ascii="仿宋" w:eastAsia="仿宋" w:hAnsi="仿宋" w:cs="Times New Roman" w:hint="eastAsia"/>
          <w:sz w:val="28"/>
          <w:szCs w:val="28"/>
          <w:lang w:eastAsia="zh"/>
        </w:rPr>
        <w:t>设立</w:t>
      </w:r>
      <w:r w:rsidR="0052790C" w:rsidRPr="000168C8">
        <w:rPr>
          <w:rFonts w:ascii="仿宋" w:eastAsia="仿宋" w:hAnsi="仿宋" w:cs="Times New Roman" w:hint="eastAsia"/>
          <w:sz w:val="28"/>
          <w:szCs w:val="28"/>
          <w:lang w:eastAsia="zh"/>
        </w:rPr>
        <w:t>前沿</w:t>
      </w:r>
      <w:r w:rsidRPr="000168C8">
        <w:rPr>
          <w:rFonts w:ascii="仿宋" w:eastAsia="仿宋" w:hAnsi="仿宋" w:cs="Times New Roman" w:hint="eastAsia"/>
          <w:sz w:val="28"/>
          <w:szCs w:val="28"/>
          <w:lang w:eastAsia="zh"/>
        </w:rPr>
        <w:t>探究学分的实践教学</w:t>
      </w:r>
      <w:r w:rsidRPr="000168C8">
        <w:rPr>
          <w:rFonts w:ascii="仿宋" w:eastAsia="仿宋" w:hAnsi="仿宋" w:cs="Times New Roman"/>
          <w:sz w:val="28"/>
          <w:szCs w:val="28"/>
          <w:lang w:eastAsia="zh"/>
        </w:rPr>
        <w:t>课程</w:t>
      </w:r>
      <w:r w:rsidRPr="000168C8">
        <w:rPr>
          <w:rFonts w:ascii="仿宋" w:eastAsia="仿宋" w:hAnsi="仿宋" w:cs="Times New Roman" w:hint="eastAsia"/>
          <w:sz w:val="28"/>
          <w:szCs w:val="28"/>
          <w:lang w:eastAsia="zh"/>
        </w:rPr>
        <w:t>包括：“物理研究实践II”、“物理研究实践I</w:t>
      </w:r>
      <w:r w:rsidRPr="000168C8">
        <w:rPr>
          <w:rFonts w:ascii="仿宋" w:eastAsia="仿宋" w:hAnsi="仿宋" w:cs="Times New Roman"/>
          <w:sz w:val="28"/>
          <w:szCs w:val="28"/>
          <w:lang w:eastAsia="zh"/>
        </w:rPr>
        <w:t>I</w:t>
      </w:r>
      <w:r w:rsidRPr="000168C8">
        <w:rPr>
          <w:rFonts w:ascii="仿宋" w:eastAsia="仿宋" w:hAnsi="仿宋" w:cs="Times New Roman" w:hint="eastAsia"/>
          <w:sz w:val="28"/>
          <w:szCs w:val="28"/>
          <w:lang w:eastAsia="zh"/>
        </w:rPr>
        <w:t>I”、“物理研究实践I</w:t>
      </w:r>
      <w:r w:rsidRPr="000168C8">
        <w:rPr>
          <w:rFonts w:ascii="仿宋" w:eastAsia="仿宋" w:hAnsi="仿宋" w:cs="Times New Roman"/>
          <w:sz w:val="28"/>
          <w:szCs w:val="28"/>
          <w:lang w:eastAsia="zh"/>
        </w:rPr>
        <w:t>V</w:t>
      </w:r>
      <w:r w:rsidRPr="000168C8">
        <w:rPr>
          <w:rFonts w:ascii="仿宋" w:eastAsia="仿宋" w:hAnsi="仿宋" w:cs="Times New Roman" w:hint="eastAsia"/>
          <w:sz w:val="28"/>
          <w:szCs w:val="28"/>
          <w:lang w:eastAsia="zh"/>
        </w:rPr>
        <w:t>”</w:t>
      </w:r>
      <w:r w:rsidR="008A631D" w:rsidRPr="000168C8">
        <w:rPr>
          <w:rFonts w:ascii="仿宋" w:eastAsia="仿宋" w:hAnsi="仿宋" w:cs="Times New Roman" w:hint="eastAsia"/>
          <w:sz w:val="28"/>
          <w:szCs w:val="28"/>
          <w:lang w:eastAsia="zh"/>
        </w:rPr>
        <w:t>、</w:t>
      </w:r>
      <w:r w:rsidR="001E31A0" w:rsidRPr="000168C8">
        <w:rPr>
          <w:rFonts w:ascii="仿宋" w:eastAsia="仿宋" w:hAnsi="仿宋" w:cs="Times New Roman" w:hint="eastAsia"/>
          <w:sz w:val="28"/>
          <w:szCs w:val="28"/>
          <w:lang w:eastAsia="zh"/>
        </w:rPr>
        <w:t>“物理研究实践V”</w:t>
      </w:r>
      <w:r w:rsidR="008A631D" w:rsidRPr="000168C8">
        <w:rPr>
          <w:rFonts w:ascii="仿宋" w:eastAsia="仿宋" w:hAnsi="仿宋" w:cs="Times New Roman" w:hint="eastAsia"/>
          <w:sz w:val="28"/>
          <w:szCs w:val="28"/>
          <w:lang w:eastAsia="zh"/>
        </w:rPr>
        <w:t>、“天文观测实践”、“天文研究实践I”、“天文研究实践II”以及“天文研究实践III”等</w:t>
      </w:r>
      <w:r w:rsidR="00A330F5" w:rsidRPr="000168C8">
        <w:rPr>
          <w:rFonts w:ascii="仿宋" w:eastAsia="仿宋" w:hAnsi="仿宋" w:cs="Times New Roman"/>
          <w:sz w:val="28"/>
          <w:szCs w:val="28"/>
          <w:lang w:eastAsia="zh"/>
        </w:rPr>
        <w:t>共</w:t>
      </w:r>
      <w:r w:rsidR="008A631D" w:rsidRPr="000168C8">
        <w:rPr>
          <w:rFonts w:ascii="仿宋" w:eastAsia="仿宋" w:hAnsi="仿宋" w:cs="Times New Roman" w:hint="eastAsia"/>
          <w:sz w:val="28"/>
          <w:szCs w:val="28"/>
          <w:lang w:eastAsia="zh"/>
        </w:rPr>
        <w:t>八</w:t>
      </w:r>
      <w:r w:rsidR="00A330F5" w:rsidRPr="000168C8">
        <w:rPr>
          <w:rFonts w:ascii="仿宋" w:eastAsia="仿宋" w:hAnsi="仿宋" w:cs="Times New Roman"/>
          <w:sz w:val="28"/>
          <w:szCs w:val="28"/>
          <w:lang w:eastAsia="zh"/>
        </w:rPr>
        <w:t>门课程</w:t>
      </w:r>
      <w:r w:rsidRPr="000168C8">
        <w:rPr>
          <w:rFonts w:ascii="仿宋" w:eastAsia="仿宋" w:hAnsi="仿宋" w:cs="Times New Roman"/>
          <w:sz w:val="28"/>
          <w:szCs w:val="28"/>
          <w:lang w:eastAsia="zh"/>
        </w:rPr>
        <w:t>，每门课程设1个</w:t>
      </w:r>
      <w:r w:rsidR="00A330F5" w:rsidRPr="000168C8">
        <w:rPr>
          <w:rFonts w:ascii="仿宋" w:eastAsia="仿宋" w:hAnsi="仿宋" w:cs="Times New Roman" w:hint="eastAsia"/>
          <w:sz w:val="28"/>
          <w:szCs w:val="28"/>
          <w:lang w:eastAsia="zh"/>
        </w:rPr>
        <w:t>前沿探究</w:t>
      </w:r>
      <w:r w:rsidRPr="000168C8">
        <w:rPr>
          <w:rFonts w:ascii="仿宋" w:eastAsia="仿宋" w:hAnsi="仿宋" w:cs="Times New Roman"/>
          <w:sz w:val="28"/>
          <w:szCs w:val="28"/>
          <w:lang w:eastAsia="zh"/>
        </w:rPr>
        <w:t>学分。</w:t>
      </w:r>
    </w:p>
    <w:p w14:paraId="1073115D" w14:textId="136E091F" w:rsidR="0052790C" w:rsidRPr="000168C8" w:rsidRDefault="0052790C"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第五条</w:t>
      </w:r>
      <w:r w:rsidRPr="000168C8">
        <w:rPr>
          <w:rFonts w:ascii="仿宋" w:eastAsia="仿宋" w:hAnsi="仿宋" w:cs="Times New Roman"/>
          <w:sz w:val="28"/>
          <w:szCs w:val="28"/>
          <w:lang w:eastAsia="zh"/>
        </w:rPr>
        <w:t xml:space="preserve"> </w:t>
      </w:r>
      <w:r w:rsidRPr="000168C8">
        <w:rPr>
          <w:rFonts w:ascii="仿宋" w:eastAsia="仿宋" w:hAnsi="仿宋" w:cs="Times New Roman" w:hint="eastAsia"/>
          <w:sz w:val="28"/>
          <w:szCs w:val="28"/>
          <w:lang w:eastAsia="zh"/>
        </w:rPr>
        <w:t>在设立前沿探究学分的课堂教学课程任课教师指导下，或在研究实践类课程的科研实践导师指导下，依托相应课程，</w:t>
      </w:r>
      <w:r w:rsidRPr="000168C8">
        <w:rPr>
          <w:rFonts w:ascii="仿宋" w:eastAsia="仿宋" w:hAnsi="仿宋" w:cs="Times New Roman"/>
          <w:sz w:val="28"/>
          <w:szCs w:val="28"/>
          <w:lang w:eastAsia="zh"/>
        </w:rPr>
        <w:t>独立</w:t>
      </w:r>
      <w:r w:rsidRPr="000168C8">
        <w:rPr>
          <w:rFonts w:ascii="仿宋" w:eastAsia="仿宋" w:hAnsi="仿宋" w:cs="Times New Roman" w:hint="eastAsia"/>
          <w:sz w:val="28"/>
          <w:szCs w:val="28"/>
          <w:lang w:eastAsia="zh"/>
        </w:rPr>
        <w:t>完成了</w:t>
      </w:r>
      <w:r w:rsidRPr="000168C8">
        <w:rPr>
          <w:rFonts w:ascii="仿宋" w:eastAsia="仿宋" w:hAnsi="仿宋" w:cs="Times New Roman"/>
          <w:sz w:val="28"/>
          <w:szCs w:val="28"/>
          <w:lang w:eastAsia="zh"/>
        </w:rPr>
        <w:lastRenderedPageBreak/>
        <w:t>与课程内容相关的</w:t>
      </w:r>
      <w:r w:rsidRPr="000168C8">
        <w:rPr>
          <w:rFonts w:ascii="仿宋" w:eastAsia="仿宋" w:hAnsi="仿宋" w:cs="Times New Roman" w:hint="eastAsia"/>
          <w:sz w:val="28"/>
          <w:szCs w:val="28"/>
          <w:lang w:eastAsia="zh"/>
        </w:rPr>
        <w:t>前沿探究活动，可申请获得相应课程的前沿探究学分。</w:t>
      </w:r>
    </w:p>
    <w:p w14:paraId="59481929" w14:textId="77777777" w:rsidR="001360FF" w:rsidRPr="000168C8" w:rsidRDefault="001360FF" w:rsidP="001360FF">
      <w:pPr>
        <w:spacing w:before="240" w:after="240" w:line="276" w:lineRule="auto"/>
        <w:jc w:val="center"/>
        <w:rPr>
          <w:rFonts w:ascii="仿宋" w:eastAsia="仿宋" w:hAnsi="仿宋" w:cs="Times New Roman"/>
          <w:b/>
          <w:sz w:val="28"/>
          <w:szCs w:val="28"/>
          <w:lang w:eastAsia="zh"/>
        </w:rPr>
      </w:pPr>
      <w:r w:rsidRPr="000168C8">
        <w:rPr>
          <w:rFonts w:ascii="仿宋" w:eastAsia="仿宋" w:hAnsi="仿宋" w:cs="Times New Roman"/>
          <w:b/>
          <w:sz w:val="28"/>
          <w:szCs w:val="28"/>
          <w:lang w:eastAsia="zh"/>
        </w:rPr>
        <w:t>第</w:t>
      </w:r>
      <w:r w:rsidRPr="000168C8">
        <w:rPr>
          <w:rFonts w:ascii="仿宋" w:eastAsia="仿宋" w:hAnsi="仿宋" w:cs="Times New Roman" w:hint="eastAsia"/>
          <w:b/>
          <w:sz w:val="28"/>
          <w:szCs w:val="28"/>
          <w:lang w:eastAsia="zh"/>
        </w:rPr>
        <w:t>三</w:t>
      </w:r>
      <w:r w:rsidRPr="000168C8">
        <w:rPr>
          <w:rFonts w:ascii="仿宋" w:eastAsia="仿宋" w:hAnsi="仿宋" w:cs="Times New Roman"/>
          <w:b/>
          <w:sz w:val="28"/>
          <w:szCs w:val="28"/>
          <w:lang w:eastAsia="zh"/>
        </w:rPr>
        <w:t xml:space="preserve">章 </w:t>
      </w:r>
      <w:r w:rsidRPr="000168C8">
        <w:rPr>
          <w:rFonts w:ascii="仿宋" w:eastAsia="仿宋" w:hAnsi="仿宋" w:cs="Times New Roman" w:hint="eastAsia"/>
          <w:b/>
          <w:sz w:val="28"/>
          <w:szCs w:val="28"/>
          <w:lang w:eastAsia="zh"/>
        </w:rPr>
        <w:t>前沿探究</w:t>
      </w:r>
      <w:r w:rsidRPr="000168C8">
        <w:rPr>
          <w:rFonts w:ascii="仿宋" w:eastAsia="仿宋" w:hAnsi="仿宋" w:cs="Times New Roman"/>
          <w:b/>
          <w:sz w:val="28"/>
          <w:szCs w:val="28"/>
          <w:lang w:eastAsia="zh"/>
        </w:rPr>
        <w:t>学分</w:t>
      </w:r>
      <w:r w:rsidRPr="000168C8">
        <w:rPr>
          <w:rFonts w:ascii="仿宋" w:eastAsia="仿宋" w:hAnsi="仿宋" w:cs="Times New Roman" w:hint="eastAsia"/>
          <w:b/>
          <w:sz w:val="28"/>
          <w:szCs w:val="28"/>
          <w:lang w:eastAsia="zh"/>
        </w:rPr>
        <w:t>的组织实施</w:t>
      </w:r>
    </w:p>
    <w:p w14:paraId="3DFA13F5" w14:textId="77777777" w:rsidR="00BA2274" w:rsidRPr="000168C8" w:rsidRDefault="00BA2274"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第六条</w:t>
      </w:r>
      <w:r w:rsidRPr="000168C8">
        <w:rPr>
          <w:rFonts w:ascii="仿宋" w:eastAsia="仿宋" w:hAnsi="仿宋" w:cs="Times New Roman" w:hint="eastAsia"/>
          <w:sz w:val="28"/>
          <w:szCs w:val="28"/>
          <w:lang w:eastAsia="zh"/>
        </w:rPr>
        <w:t xml:space="preserve"> 前沿探究学分的学习过程分为课题申请、进行课题研究和完成课题研究三个阶段。</w:t>
      </w:r>
    </w:p>
    <w:p w14:paraId="3DDC8495" w14:textId="77777777" w:rsidR="00BA2274" w:rsidRPr="000168C8" w:rsidRDefault="00BA2274"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第七条</w:t>
      </w:r>
      <w:r w:rsidRPr="000168C8">
        <w:rPr>
          <w:rFonts w:ascii="仿宋" w:eastAsia="仿宋" w:hAnsi="仿宋" w:cs="Times New Roman" w:hint="eastAsia"/>
          <w:sz w:val="28"/>
          <w:szCs w:val="28"/>
          <w:lang w:eastAsia="zh"/>
        </w:rPr>
        <w:t xml:space="preserve"> </w:t>
      </w:r>
      <w:r w:rsidRPr="000168C8">
        <w:rPr>
          <w:rFonts w:ascii="仿宋" w:eastAsia="仿宋" w:hAnsi="仿宋" w:cs="Times New Roman"/>
          <w:sz w:val="28"/>
          <w:szCs w:val="28"/>
          <w:lang w:eastAsia="zh"/>
        </w:rPr>
        <w:t>申请</w:t>
      </w:r>
      <w:r w:rsidRPr="000168C8">
        <w:rPr>
          <w:rFonts w:ascii="仿宋" w:eastAsia="仿宋" w:hAnsi="仿宋" w:cs="Times New Roman" w:hint="eastAsia"/>
          <w:sz w:val="28"/>
          <w:szCs w:val="28"/>
          <w:lang w:eastAsia="zh"/>
        </w:rPr>
        <w:t>的课堂教学课程前沿</w:t>
      </w:r>
      <w:r w:rsidRPr="000168C8">
        <w:rPr>
          <w:rFonts w:ascii="仿宋" w:eastAsia="仿宋" w:hAnsi="仿宋" w:cs="Times New Roman"/>
          <w:sz w:val="28"/>
          <w:szCs w:val="28"/>
          <w:lang w:eastAsia="zh"/>
        </w:rPr>
        <w:t>探究课题可自行拟定或与任课教师讨论</w:t>
      </w:r>
      <w:r w:rsidRPr="000168C8">
        <w:rPr>
          <w:rFonts w:ascii="仿宋" w:eastAsia="仿宋" w:hAnsi="仿宋" w:cs="Times New Roman" w:hint="eastAsia"/>
          <w:sz w:val="28"/>
          <w:szCs w:val="28"/>
          <w:lang w:eastAsia="zh"/>
        </w:rPr>
        <w:t>后</w:t>
      </w:r>
      <w:r w:rsidRPr="000168C8">
        <w:rPr>
          <w:rFonts w:ascii="仿宋" w:eastAsia="仿宋" w:hAnsi="仿宋" w:cs="Times New Roman"/>
          <w:sz w:val="28"/>
          <w:szCs w:val="28"/>
          <w:lang w:eastAsia="zh"/>
        </w:rPr>
        <w:t>确定</w:t>
      </w:r>
      <w:r w:rsidRPr="000168C8">
        <w:rPr>
          <w:rFonts w:ascii="仿宋" w:eastAsia="仿宋" w:hAnsi="仿宋" w:cs="Times New Roman" w:hint="eastAsia"/>
          <w:sz w:val="28"/>
          <w:szCs w:val="28"/>
          <w:lang w:eastAsia="zh"/>
        </w:rPr>
        <w:t>，</w:t>
      </w:r>
      <w:r w:rsidRPr="000168C8">
        <w:rPr>
          <w:rFonts w:ascii="仿宋" w:eastAsia="仿宋" w:hAnsi="仿宋" w:cs="Times New Roman"/>
          <w:sz w:val="28"/>
          <w:szCs w:val="28"/>
          <w:lang w:eastAsia="zh"/>
        </w:rPr>
        <w:t>申请</w:t>
      </w:r>
      <w:r w:rsidRPr="000168C8">
        <w:rPr>
          <w:rFonts w:ascii="仿宋" w:eastAsia="仿宋" w:hAnsi="仿宋" w:cs="Times New Roman" w:hint="eastAsia"/>
          <w:sz w:val="28"/>
          <w:szCs w:val="28"/>
          <w:lang w:eastAsia="zh"/>
        </w:rPr>
        <w:t>的实践类教学课程前沿</w:t>
      </w:r>
      <w:r w:rsidRPr="000168C8">
        <w:rPr>
          <w:rFonts w:ascii="仿宋" w:eastAsia="仿宋" w:hAnsi="仿宋" w:cs="Times New Roman"/>
          <w:sz w:val="28"/>
          <w:szCs w:val="28"/>
          <w:lang w:eastAsia="zh"/>
        </w:rPr>
        <w:t>探究课题可自行拟定或与</w:t>
      </w:r>
      <w:r w:rsidRPr="000168C8">
        <w:rPr>
          <w:rFonts w:ascii="仿宋" w:eastAsia="仿宋" w:hAnsi="仿宋" w:cs="Times New Roman" w:hint="eastAsia"/>
          <w:sz w:val="28"/>
          <w:szCs w:val="28"/>
          <w:lang w:eastAsia="zh"/>
        </w:rPr>
        <w:t>实践导师</w:t>
      </w:r>
      <w:r w:rsidRPr="000168C8">
        <w:rPr>
          <w:rFonts w:ascii="仿宋" w:eastAsia="仿宋" w:hAnsi="仿宋" w:cs="Times New Roman"/>
          <w:sz w:val="28"/>
          <w:szCs w:val="28"/>
          <w:lang w:eastAsia="zh"/>
        </w:rPr>
        <w:t>讨论</w:t>
      </w:r>
      <w:r w:rsidRPr="000168C8">
        <w:rPr>
          <w:rFonts w:ascii="仿宋" w:eastAsia="仿宋" w:hAnsi="仿宋" w:cs="Times New Roman" w:hint="eastAsia"/>
          <w:sz w:val="28"/>
          <w:szCs w:val="28"/>
          <w:lang w:eastAsia="zh"/>
        </w:rPr>
        <w:t>后</w:t>
      </w:r>
      <w:r w:rsidRPr="000168C8">
        <w:rPr>
          <w:rFonts w:ascii="仿宋" w:eastAsia="仿宋" w:hAnsi="仿宋" w:cs="Times New Roman"/>
          <w:sz w:val="28"/>
          <w:szCs w:val="28"/>
          <w:lang w:eastAsia="zh"/>
        </w:rPr>
        <w:t>确定</w:t>
      </w:r>
      <w:r w:rsidRPr="000168C8">
        <w:rPr>
          <w:rFonts w:ascii="仿宋" w:eastAsia="仿宋" w:hAnsi="仿宋" w:cs="Times New Roman" w:hint="eastAsia"/>
          <w:sz w:val="28"/>
          <w:szCs w:val="28"/>
          <w:lang w:eastAsia="zh"/>
        </w:rPr>
        <w:t>。</w:t>
      </w:r>
    </w:p>
    <w:p w14:paraId="4FD71528" w14:textId="77777777" w:rsidR="0023658B" w:rsidRPr="000168C8" w:rsidRDefault="0023658B"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第八条</w:t>
      </w:r>
      <w:r w:rsidRPr="000168C8">
        <w:rPr>
          <w:rFonts w:ascii="仿宋" w:eastAsia="仿宋" w:hAnsi="仿宋" w:cs="Times New Roman" w:hint="eastAsia"/>
          <w:sz w:val="28"/>
          <w:szCs w:val="28"/>
          <w:lang w:eastAsia="zh"/>
        </w:rPr>
        <w:t xml:space="preserve"> 进行前沿探究的课题研究持续时间不得少于8周。</w:t>
      </w:r>
    </w:p>
    <w:p w14:paraId="09536EE2" w14:textId="73475AA9" w:rsidR="0023658B" w:rsidRPr="000168C8" w:rsidRDefault="0023658B"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第九条</w:t>
      </w:r>
      <w:r w:rsidRPr="000168C8">
        <w:rPr>
          <w:rFonts w:ascii="仿宋" w:eastAsia="仿宋" w:hAnsi="仿宋" w:cs="Times New Roman" w:hint="eastAsia"/>
          <w:sz w:val="28"/>
          <w:szCs w:val="28"/>
          <w:lang w:eastAsia="zh"/>
        </w:rPr>
        <w:t xml:space="preserve"> 完成前沿探究课题研究，须提交论文，并参加</w:t>
      </w:r>
      <w:r w:rsidRPr="000168C8">
        <w:rPr>
          <w:rFonts w:ascii="仿宋" w:eastAsia="仿宋" w:hAnsi="仿宋" w:cs="Times New Roman"/>
          <w:sz w:val="28"/>
          <w:szCs w:val="28"/>
          <w:lang w:eastAsia="zh"/>
        </w:rPr>
        <w:t>学院组织的答辩考核</w:t>
      </w:r>
      <w:r w:rsidRPr="000168C8">
        <w:rPr>
          <w:rFonts w:ascii="仿宋" w:eastAsia="仿宋" w:hAnsi="仿宋" w:cs="Times New Roman" w:hint="eastAsia"/>
          <w:sz w:val="28"/>
          <w:szCs w:val="28"/>
          <w:lang w:eastAsia="zh"/>
        </w:rPr>
        <w:t>。论文提交和答辩时间不得晚于对应课程开设学期的下一学期的</w:t>
      </w:r>
      <w:r w:rsidR="0052790C" w:rsidRPr="000168C8">
        <w:rPr>
          <w:rFonts w:ascii="仿宋" w:eastAsia="仿宋" w:hAnsi="仿宋" w:cs="Times New Roman" w:hint="eastAsia"/>
          <w:sz w:val="28"/>
          <w:szCs w:val="28"/>
          <w:lang w:eastAsia="zh"/>
        </w:rPr>
        <w:t>第三</w:t>
      </w:r>
      <w:r w:rsidRPr="000168C8">
        <w:rPr>
          <w:rFonts w:ascii="仿宋" w:eastAsia="仿宋" w:hAnsi="仿宋" w:cs="Times New Roman" w:hint="eastAsia"/>
          <w:sz w:val="28"/>
          <w:szCs w:val="28"/>
          <w:lang w:eastAsia="zh"/>
        </w:rPr>
        <w:t>教学周。</w:t>
      </w:r>
    </w:p>
    <w:p w14:paraId="60D1954A" w14:textId="63F334EF" w:rsidR="00BA2274" w:rsidRPr="000168C8" w:rsidRDefault="0023658B"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第十条</w:t>
      </w:r>
      <w:r w:rsidRPr="000168C8">
        <w:rPr>
          <w:rFonts w:ascii="仿宋" w:eastAsia="仿宋" w:hAnsi="仿宋" w:cs="Times New Roman" w:hint="eastAsia"/>
          <w:sz w:val="28"/>
          <w:szCs w:val="28"/>
          <w:lang w:eastAsia="zh"/>
        </w:rPr>
        <w:t xml:space="preserve"> </w:t>
      </w:r>
      <w:r w:rsidR="001360FF" w:rsidRPr="000168C8">
        <w:rPr>
          <w:rFonts w:ascii="仿宋" w:eastAsia="仿宋" w:hAnsi="仿宋" w:cs="Times New Roman" w:hint="eastAsia"/>
          <w:sz w:val="28"/>
          <w:szCs w:val="28"/>
          <w:lang w:eastAsia="zh"/>
        </w:rPr>
        <w:t>相应课程任课教师负责前沿探究课程的组织实施，具体时间节点由任课教师确定。</w:t>
      </w:r>
      <w:r w:rsidR="000A2497" w:rsidRPr="000168C8">
        <w:rPr>
          <w:rFonts w:ascii="仿宋" w:eastAsia="仿宋" w:hAnsi="仿宋" w:cs="Times New Roman" w:hint="eastAsia"/>
          <w:sz w:val="28"/>
          <w:szCs w:val="28"/>
          <w:lang w:eastAsia="zh"/>
        </w:rPr>
        <w:t>实践类课程前沿探究课题由课程负责人、指导教师和指导教师所在研究所副所长组织实施。</w:t>
      </w:r>
      <w:bookmarkStart w:id="0" w:name="_GoBack"/>
      <w:bookmarkEnd w:id="0"/>
    </w:p>
    <w:p w14:paraId="635912C5" w14:textId="124C0A90" w:rsidR="001360FF" w:rsidRPr="000168C8" w:rsidRDefault="001360FF" w:rsidP="001360FF">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第十一条</w:t>
      </w:r>
      <w:r w:rsidRPr="000168C8">
        <w:rPr>
          <w:rFonts w:ascii="仿宋" w:eastAsia="仿宋" w:hAnsi="仿宋" w:cs="Times New Roman" w:hint="eastAsia"/>
          <w:sz w:val="28"/>
          <w:szCs w:val="28"/>
          <w:lang w:eastAsia="zh"/>
        </w:rPr>
        <w:t xml:space="preserve"> </w:t>
      </w:r>
      <w:r w:rsidRPr="000168C8">
        <w:rPr>
          <w:rFonts w:ascii="仿宋" w:eastAsia="仿宋" w:hAnsi="仿宋" w:cs="Times New Roman"/>
          <w:sz w:val="28"/>
          <w:szCs w:val="28"/>
          <w:lang w:eastAsia="zh"/>
        </w:rPr>
        <w:t>课</w:t>
      </w:r>
      <w:r w:rsidRPr="000168C8">
        <w:rPr>
          <w:rFonts w:ascii="仿宋" w:eastAsia="仿宋" w:hAnsi="仿宋" w:cs="Times New Roman" w:hint="eastAsia"/>
          <w:sz w:val="28"/>
          <w:szCs w:val="28"/>
          <w:lang w:eastAsia="zh"/>
        </w:rPr>
        <w:t>堂教学课程前沿探究</w:t>
      </w:r>
      <w:r w:rsidR="002E57B7" w:rsidRPr="000168C8">
        <w:rPr>
          <w:rFonts w:ascii="仿宋" w:eastAsia="仿宋" w:hAnsi="仿宋" w:cs="Times New Roman" w:hint="eastAsia"/>
          <w:sz w:val="28"/>
          <w:szCs w:val="28"/>
          <w:lang w:eastAsia="zh"/>
        </w:rPr>
        <w:t>课题</w:t>
      </w:r>
      <w:r w:rsidRPr="000168C8">
        <w:rPr>
          <w:rFonts w:ascii="仿宋" w:eastAsia="仿宋" w:hAnsi="仿宋" w:cs="Times New Roman" w:hint="eastAsia"/>
          <w:sz w:val="28"/>
          <w:szCs w:val="28"/>
          <w:lang w:eastAsia="zh"/>
        </w:rPr>
        <w:t>答辩</w:t>
      </w:r>
      <w:r w:rsidRPr="000168C8">
        <w:rPr>
          <w:rFonts w:ascii="仿宋" w:eastAsia="仿宋" w:hAnsi="仿宋" w:cs="Times New Roman"/>
          <w:sz w:val="28"/>
          <w:szCs w:val="28"/>
          <w:lang w:eastAsia="zh"/>
        </w:rPr>
        <w:t>由</w:t>
      </w:r>
      <w:r w:rsidRPr="000168C8">
        <w:rPr>
          <w:rFonts w:ascii="仿宋" w:eastAsia="仿宋" w:hAnsi="仿宋" w:cs="Times New Roman" w:hint="eastAsia"/>
          <w:sz w:val="28"/>
          <w:szCs w:val="28"/>
          <w:lang w:eastAsia="zh"/>
        </w:rPr>
        <w:t>任课教师负责组织，</w:t>
      </w:r>
      <w:r w:rsidRPr="000168C8">
        <w:rPr>
          <w:rFonts w:ascii="仿宋" w:eastAsia="仿宋" w:hAnsi="仿宋" w:cs="Times New Roman"/>
          <w:sz w:val="28"/>
          <w:szCs w:val="28"/>
          <w:lang w:eastAsia="zh"/>
        </w:rPr>
        <w:t>实践类</w:t>
      </w:r>
      <w:r w:rsidR="0052790C" w:rsidRPr="000168C8">
        <w:rPr>
          <w:rFonts w:ascii="仿宋" w:eastAsia="仿宋" w:hAnsi="仿宋" w:cs="Times New Roman" w:hint="eastAsia"/>
          <w:sz w:val="28"/>
          <w:szCs w:val="28"/>
          <w:lang w:eastAsia="zh"/>
        </w:rPr>
        <w:t>课程</w:t>
      </w:r>
      <w:r w:rsidRPr="000168C8">
        <w:rPr>
          <w:rFonts w:ascii="仿宋" w:eastAsia="仿宋" w:hAnsi="仿宋" w:cs="Times New Roman" w:hint="eastAsia"/>
          <w:sz w:val="28"/>
          <w:szCs w:val="28"/>
          <w:lang w:eastAsia="zh"/>
        </w:rPr>
        <w:t>前沿探究课题</w:t>
      </w:r>
      <w:r w:rsidR="000A38E6" w:rsidRPr="000168C8">
        <w:rPr>
          <w:rFonts w:ascii="仿宋" w:eastAsia="仿宋" w:hAnsi="仿宋" w:cs="Times New Roman" w:hint="eastAsia"/>
          <w:sz w:val="28"/>
          <w:szCs w:val="28"/>
          <w:lang w:eastAsia="zh"/>
        </w:rPr>
        <w:t>答辩委员会由课程负责人、</w:t>
      </w:r>
      <w:r w:rsidRPr="000168C8">
        <w:rPr>
          <w:rFonts w:ascii="仿宋" w:eastAsia="仿宋" w:hAnsi="仿宋" w:cs="Times New Roman"/>
          <w:sz w:val="28"/>
          <w:szCs w:val="28"/>
          <w:lang w:eastAsia="zh"/>
        </w:rPr>
        <w:t>指导教师</w:t>
      </w:r>
      <w:r w:rsidR="000A38E6" w:rsidRPr="000168C8">
        <w:rPr>
          <w:rFonts w:ascii="仿宋" w:eastAsia="仿宋" w:hAnsi="仿宋" w:cs="Times New Roman" w:hint="eastAsia"/>
          <w:sz w:val="28"/>
          <w:szCs w:val="28"/>
          <w:lang w:eastAsia="zh"/>
        </w:rPr>
        <w:t>或指导教师所在研究所副所长等教师组成，原则上答辩委员会成员不少于3人</w:t>
      </w:r>
      <w:r w:rsidR="002E57B7" w:rsidRPr="000168C8">
        <w:rPr>
          <w:rFonts w:ascii="仿宋" w:eastAsia="仿宋" w:hAnsi="仿宋" w:cs="Times New Roman" w:hint="eastAsia"/>
          <w:sz w:val="28"/>
          <w:szCs w:val="28"/>
          <w:lang w:eastAsia="zh"/>
        </w:rPr>
        <w:t>。</w:t>
      </w:r>
    </w:p>
    <w:p w14:paraId="0DF62E4F" w14:textId="77777777" w:rsidR="00F1557E" w:rsidRPr="000168C8" w:rsidRDefault="00F1557E" w:rsidP="001360FF">
      <w:pPr>
        <w:spacing w:before="240" w:after="240" w:line="276" w:lineRule="auto"/>
        <w:rPr>
          <w:rFonts w:ascii="仿宋" w:eastAsia="仿宋" w:hAnsi="仿宋" w:cs="Times New Roman"/>
          <w:sz w:val="28"/>
          <w:szCs w:val="28"/>
          <w:lang w:eastAsia="zh"/>
        </w:rPr>
      </w:pPr>
    </w:p>
    <w:p w14:paraId="080D1DBC" w14:textId="77777777" w:rsidR="0090495A" w:rsidRPr="000168C8" w:rsidRDefault="0090495A" w:rsidP="001360FF">
      <w:pPr>
        <w:spacing w:before="240" w:after="240" w:line="276" w:lineRule="auto"/>
        <w:jc w:val="center"/>
        <w:rPr>
          <w:rFonts w:ascii="仿宋" w:eastAsia="仿宋" w:hAnsi="仿宋" w:cs="Times New Roman"/>
          <w:b/>
          <w:sz w:val="28"/>
          <w:szCs w:val="28"/>
          <w:lang w:eastAsia="zh"/>
        </w:rPr>
      </w:pPr>
    </w:p>
    <w:p w14:paraId="6B31F611" w14:textId="749B620A" w:rsidR="001360FF" w:rsidRPr="000168C8" w:rsidRDefault="001360FF" w:rsidP="001360FF">
      <w:pPr>
        <w:spacing w:before="240" w:after="240" w:line="276" w:lineRule="auto"/>
        <w:jc w:val="center"/>
        <w:rPr>
          <w:rFonts w:ascii="仿宋" w:eastAsia="仿宋" w:hAnsi="仿宋" w:cs="Times New Roman"/>
          <w:b/>
          <w:sz w:val="28"/>
          <w:szCs w:val="28"/>
          <w:lang w:eastAsia="zh"/>
        </w:rPr>
      </w:pPr>
      <w:r w:rsidRPr="000168C8">
        <w:rPr>
          <w:rFonts w:ascii="仿宋" w:eastAsia="仿宋" w:hAnsi="仿宋" w:cs="Times New Roman"/>
          <w:b/>
          <w:sz w:val="28"/>
          <w:szCs w:val="28"/>
          <w:lang w:eastAsia="zh"/>
        </w:rPr>
        <w:t>第</w:t>
      </w:r>
      <w:r w:rsidR="002A67A3" w:rsidRPr="000168C8">
        <w:rPr>
          <w:rFonts w:ascii="仿宋" w:eastAsia="仿宋" w:hAnsi="仿宋" w:cs="Times New Roman" w:hint="eastAsia"/>
          <w:b/>
          <w:sz w:val="28"/>
          <w:szCs w:val="28"/>
          <w:lang w:eastAsia="zh"/>
        </w:rPr>
        <w:t>四</w:t>
      </w:r>
      <w:r w:rsidRPr="000168C8">
        <w:rPr>
          <w:rFonts w:ascii="仿宋" w:eastAsia="仿宋" w:hAnsi="仿宋" w:cs="Times New Roman"/>
          <w:b/>
          <w:sz w:val="28"/>
          <w:szCs w:val="28"/>
          <w:lang w:eastAsia="zh"/>
        </w:rPr>
        <w:t xml:space="preserve">章 </w:t>
      </w:r>
      <w:r w:rsidRPr="000168C8">
        <w:rPr>
          <w:rFonts w:ascii="仿宋" w:eastAsia="仿宋" w:hAnsi="仿宋" w:cs="Times New Roman" w:hint="eastAsia"/>
          <w:b/>
          <w:sz w:val="28"/>
          <w:szCs w:val="28"/>
          <w:lang w:eastAsia="zh"/>
        </w:rPr>
        <w:t>前沿探究</w:t>
      </w:r>
      <w:r w:rsidRPr="000168C8">
        <w:rPr>
          <w:rFonts w:ascii="仿宋" w:eastAsia="仿宋" w:hAnsi="仿宋" w:cs="Times New Roman"/>
          <w:b/>
          <w:sz w:val="28"/>
          <w:szCs w:val="28"/>
          <w:lang w:eastAsia="zh"/>
        </w:rPr>
        <w:t>学分</w:t>
      </w:r>
      <w:r w:rsidRPr="000168C8">
        <w:rPr>
          <w:rFonts w:ascii="仿宋" w:eastAsia="仿宋" w:hAnsi="仿宋" w:cs="Times New Roman" w:hint="eastAsia"/>
          <w:b/>
          <w:sz w:val="28"/>
          <w:szCs w:val="28"/>
          <w:lang w:eastAsia="zh"/>
        </w:rPr>
        <w:t>的获取</w:t>
      </w:r>
    </w:p>
    <w:p w14:paraId="76B9D698" w14:textId="7117A7D4" w:rsidR="002E57B7" w:rsidRPr="000168C8" w:rsidRDefault="002E57B7"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第十二条</w:t>
      </w:r>
      <w:r w:rsidRPr="000168C8">
        <w:rPr>
          <w:rFonts w:ascii="仿宋" w:eastAsia="仿宋" w:hAnsi="仿宋" w:cs="Times New Roman" w:hint="eastAsia"/>
          <w:sz w:val="28"/>
          <w:szCs w:val="28"/>
          <w:lang w:eastAsia="zh"/>
        </w:rPr>
        <w:t xml:space="preserve"> </w:t>
      </w:r>
      <w:r w:rsidRPr="000168C8">
        <w:rPr>
          <w:rFonts w:ascii="仿宋" w:eastAsia="仿宋" w:hAnsi="仿宋" w:cs="Times New Roman"/>
          <w:sz w:val="28"/>
          <w:szCs w:val="28"/>
          <w:lang w:eastAsia="zh"/>
        </w:rPr>
        <w:t xml:space="preserve"> </w:t>
      </w:r>
      <w:r w:rsidR="000A2497" w:rsidRPr="000168C8">
        <w:rPr>
          <w:rFonts w:ascii="仿宋" w:eastAsia="仿宋" w:hAnsi="仿宋" w:cs="Times New Roman" w:hint="eastAsia"/>
          <w:sz w:val="28"/>
          <w:szCs w:val="28"/>
          <w:lang w:eastAsia="zh"/>
        </w:rPr>
        <w:t>对应</w:t>
      </w:r>
      <w:r w:rsidRPr="000168C8">
        <w:rPr>
          <w:rFonts w:ascii="仿宋" w:eastAsia="仿宋" w:hAnsi="仿宋" w:cs="Times New Roman" w:hint="eastAsia"/>
          <w:sz w:val="28"/>
          <w:szCs w:val="28"/>
          <w:lang w:eastAsia="zh"/>
        </w:rPr>
        <w:t>课程成绩</w:t>
      </w:r>
      <w:r w:rsidR="00EA1924" w:rsidRPr="000168C8">
        <w:rPr>
          <w:rFonts w:ascii="仿宋" w:eastAsia="仿宋" w:hAnsi="仿宋" w:cs="Times New Roman" w:hint="eastAsia"/>
          <w:sz w:val="28"/>
          <w:szCs w:val="28"/>
          <w:lang w:eastAsia="zh"/>
        </w:rPr>
        <w:t>优良</w:t>
      </w:r>
      <w:r w:rsidRPr="000168C8">
        <w:rPr>
          <w:rFonts w:ascii="仿宋" w:eastAsia="仿宋" w:hAnsi="仿宋" w:cs="Times New Roman" w:hint="eastAsia"/>
          <w:sz w:val="28"/>
          <w:szCs w:val="28"/>
          <w:lang w:eastAsia="zh"/>
        </w:rPr>
        <w:t>，且通过前沿探究课题答辩方可获得</w:t>
      </w:r>
      <w:r w:rsidR="00EA1924" w:rsidRPr="000168C8">
        <w:rPr>
          <w:rFonts w:ascii="仿宋" w:eastAsia="仿宋" w:hAnsi="仿宋" w:cs="Times New Roman" w:hint="eastAsia"/>
          <w:sz w:val="28"/>
          <w:szCs w:val="28"/>
          <w:lang w:eastAsia="zh"/>
        </w:rPr>
        <w:t>相应的</w:t>
      </w:r>
      <w:r w:rsidRPr="000168C8">
        <w:rPr>
          <w:rFonts w:ascii="仿宋" w:eastAsia="仿宋" w:hAnsi="仿宋" w:cs="Times New Roman" w:hint="eastAsia"/>
          <w:sz w:val="28"/>
          <w:szCs w:val="28"/>
          <w:lang w:eastAsia="zh"/>
        </w:rPr>
        <w:t>前沿探究</w:t>
      </w:r>
      <w:r w:rsidRPr="000168C8">
        <w:rPr>
          <w:rFonts w:ascii="仿宋" w:eastAsia="仿宋" w:hAnsi="仿宋" w:cs="Times New Roman"/>
          <w:sz w:val="28"/>
          <w:szCs w:val="28"/>
          <w:lang w:eastAsia="zh"/>
        </w:rPr>
        <w:t>学分</w:t>
      </w:r>
      <w:r w:rsidRPr="000168C8">
        <w:rPr>
          <w:rFonts w:ascii="仿宋" w:eastAsia="仿宋" w:hAnsi="仿宋" w:cs="Times New Roman" w:hint="eastAsia"/>
          <w:sz w:val="28"/>
          <w:szCs w:val="28"/>
          <w:lang w:eastAsia="zh"/>
        </w:rPr>
        <w:t>。</w:t>
      </w:r>
    </w:p>
    <w:p w14:paraId="526A7F20" w14:textId="7A15F6CF" w:rsidR="002E57B7" w:rsidRPr="000168C8" w:rsidRDefault="002E57B7"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第十三条</w:t>
      </w:r>
      <w:r w:rsidRPr="000168C8">
        <w:rPr>
          <w:rFonts w:ascii="仿宋" w:eastAsia="仿宋" w:hAnsi="仿宋" w:cs="Times New Roman" w:hint="eastAsia"/>
          <w:sz w:val="28"/>
          <w:szCs w:val="28"/>
          <w:lang w:eastAsia="zh"/>
        </w:rPr>
        <w:t xml:space="preserve"> </w:t>
      </w:r>
      <w:r w:rsidRPr="000168C8">
        <w:rPr>
          <w:rFonts w:ascii="仿宋" w:eastAsia="仿宋" w:hAnsi="仿宋" w:cs="Times New Roman"/>
          <w:sz w:val="28"/>
          <w:szCs w:val="28"/>
          <w:lang w:eastAsia="zh"/>
        </w:rPr>
        <w:t>成功提交国家自然科学基金委（NSFC）本科生项目申请书（不论是否获批），可直接获得当学期</w:t>
      </w:r>
      <w:r w:rsidRPr="000168C8">
        <w:rPr>
          <w:rFonts w:ascii="仿宋" w:eastAsia="仿宋" w:hAnsi="仿宋" w:cs="Times New Roman" w:hint="eastAsia"/>
          <w:sz w:val="28"/>
          <w:szCs w:val="28"/>
          <w:lang w:eastAsia="zh"/>
        </w:rPr>
        <w:t>实践类课程对应的前沿探究学分</w:t>
      </w:r>
      <w:r w:rsidRPr="000168C8">
        <w:rPr>
          <w:rFonts w:ascii="仿宋" w:eastAsia="仿宋" w:hAnsi="仿宋" w:cs="Times New Roman"/>
          <w:sz w:val="28"/>
          <w:szCs w:val="28"/>
          <w:lang w:eastAsia="zh"/>
        </w:rPr>
        <w:t>。</w:t>
      </w:r>
    </w:p>
    <w:p w14:paraId="5A9BDCD8" w14:textId="77777777" w:rsidR="00863842" w:rsidRPr="000168C8" w:rsidRDefault="00863842" w:rsidP="00863842">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第十四条</w:t>
      </w:r>
      <w:r w:rsidRPr="000168C8">
        <w:rPr>
          <w:rFonts w:ascii="仿宋" w:eastAsia="仿宋" w:hAnsi="仿宋" w:cs="Times New Roman" w:hint="eastAsia"/>
          <w:sz w:val="28"/>
          <w:szCs w:val="28"/>
          <w:lang w:eastAsia="zh"/>
        </w:rPr>
        <w:t xml:space="preserve"> 为了计入所得前沿探究学分，在教务处系统中开设对应课程的前沿探究课程，该前沿探究课程任课教师即为同年级对应课程的任课教师。</w:t>
      </w:r>
    </w:p>
    <w:p w14:paraId="28742BBA" w14:textId="28F45BCA" w:rsidR="005011ED" w:rsidRPr="000168C8" w:rsidRDefault="002E57B7"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w:t>
      </w:r>
      <w:r w:rsidR="0090495A" w:rsidRPr="000168C8">
        <w:rPr>
          <w:rFonts w:ascii="仿宋" w:eastAsia="仿宋" w:hAnsi="仿宋" w:cs="Times New Roman" w:hint="eastAsia"/>
          <w:b/>
          <w:sz w:val="28"/>
          <w:szCs w:val="28"/>
          <w:lang w:eastAsia="zh"/>
        </w:rPr>
        <w:t>五</w:t>
      </w:r>
      <w:r w:rsidRPr="000168C8">
        <w:rPr>
          <w:rFonts w:ascii="仿宋" w:eastAsia="仿宋" w:hAnsi="仿宋" w:cs="Times New Roman" w:hint="eastAsia"/>
          <w:b/>
          <w:sz w:val="28"/>
          <w:szCs w:val="28"/>
          <w:lang w:eastAsia="zh"/>
        </w:rPr>
        <w:t xml:space="preserve">条 </w:t>
      </w:r>
      <w:r w:rsidRPr="000168C8">
        <w:rPr>
          <w:rFonts w:ascii="仿宋" w:eastAsia="仿宋" w:hAnsi="仿宋" w:cs="Times New Roman" w:hint="eastAsia"/>
          <w:sz w:val="28"/>
          <w:szCs w:val="28"/>
          <w:lang w:eastAsia="zh"/>
        </w:rPr>
        <w:t>获得前沿探究学分的同学须在教务处选课系统选择对应的前沿探究课程，由任课教师在教学信息管理服务平台提交成绩</w:t>
      </w:r>
      <w:r w:rsidRPr="000168C8">
        <w:rPr>
          <w:rFonts w:ascii="仿宋" w:eastAsia="仿宋" w:hAnsi="仿宋" w:cs="Times New Roman"/>
          <w:sz w:val="28"/>
          <w:szCs w:val="28"/>
          <w:lang w:eastAsia="zh"/>
        </w:rPr>
        <w:t>。</w:t>
      </w:r>
      <w:r w:rsidR="005011ED" w:rsidRPr="000168C8">
        <w:rPr>
          <w:rFonts w:ascii="仿宋" w:eastAsia="仿宋" w:hAnsi="仿宋" w:cs="Times New Roman"/>
          <w:sz w:val="28"/>
          <w:szCs w:val="28"/>
          <w:lang w:eastAsia="zh"/>
        </w:rPr>
        <w:t xml:space="preserve"> </w:t>
      </w:r>
    </w:p>
    <w:p w14:paraId="0BBE4F92" w14:textId="7C2D72CE" w:rsidR="002E57B7" w:rsidRPr="000168C8" w:rsidRDefault="002E57B7"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w:t>
      </w:r>
      <w:r w:rsidR="0090495A" w:rsidRPr="000168C8">
        <w:rPr>
          <w:rFonts w:ascii="仿宋" w:eastAsia="仿宋" w:hAnsi="仿宋" w:cs="Times New Roman" w:hint="eastAsia"/>
          <w:b/>
          <w:sz w:val="28"/>
          <w:szCs w:val="28"/>
          <w:lang w:eastAsia="zh"/>
        </w:rPr>
        <w:t>六</w:t>
      </w:r>
      <w:r w:rsidRPr="000168C8">
        <w:rPr>
          <w:rFonts w:ascii="仿宋" w:eastAsia="仿宋" w:hAnsi="仿宋" w:cs="Times New Roman" w:hint="eastAsia"/>
          <w:b/>
          <w:sz w:val="28"/>
          <w:szCs w:val="28"/>
          <w:lang w:eastAsia="zh"/>
        </w:rPr>
        <w:t>条</w:t>
      </w:r>
      <w:r w:rsidRPr="000168C8">
        <w:rPr>
          <w:rFonts w:ascii="仿宋" w:eastAsia="仿宋" w:hAnsi="仿宋" w:cs="Times New Roman" w:hint="eastAsia"/>
          <w:sz w:val="28"/>
          <w:szCs w:val="28"/>
          <w:lang w:eastAsia="zh"/>
        </w:rPr>
        <w:t xml:space="preserve"> 前沿探究课程的</w:t>
      </w:r>
      <w:r w:rsidRPr="000168C8">
        <w:rPr>
          <w:rFonts w:ascii="仿宋" w:eastAsia="仿宋" w:hAnsi="仿宋" w:cs="Times New Roman"/>
          <w:sz w:val="28"/>
          <w:szCs w:val="28"/>
          <w:lang w:eastAsia="zh"/>
        </w:rPr>
        <w:t>成绩评定为"P"（通过）或"F"（不通过）</w:t>
      </w:r>
      <w:r w:rsidRPr="000168C8">
        <w:rPr>
          <w:rFonts w:ascii="仿宋" w:eastAsia="仿宋" w:hAnsi="仿宋" w:cs="Times New Roman" w:hint="eastAsia"/>
          <w:sz w:val="28"/>
          <w:szCs w:val="28"/>
          <w:lang w:eastAsia="zh"/>
        </w:rPr>
        <w:t>。</w:t>
      </w:r>
    </w:p>
    <w:p w14:paraId="1EFF5514" w14:textId="1D2A0FEE" w:rsidR="002E57B7" w:rsidRPr="000168C8" w:rsidRDefault="002E57B7" w:rsidP="005011ED">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w:t>
      </w:r>
      <w:r w:rsidR="0090495A" w:rsidRPr="000168C8">
        <w:rPr>
          <w:rFonts w:ascii="仿宋" w:eastAsia="仿宋" w:hAnsi="仿宋" w:cs="Times New Roman" w:hint="eastAsia"/>
          <w:b/>
          <w:sz w:val="28"/>
          <w:szCs w:val="28"/>
          <w:lang w:eastAsia="zh"/>
        </w:rPr>
        <w:t>七</w:t>
      </w:r>
      <w:r w:rsidRPr="000168C8">
        <w:rPr>
          <w:rFonts w:ascii="仿宋" w:eastAsia="仿宋" w:hAnsi="仿宋" w:cs="Times New Roman" w:hint="eastAsia"/>
          <w:b/>
          <w:sz w:val="28"/>
          <w:szCs w:val="28"/>
          <w:lang w:eastAsia="zh"/>
        </w:rPr>
        <w:t>条</w:t>
      </w:r>
      <w:r w:rsidRPr="000168C8">
        <w:rPr>
          <w:rFonts w:ascii="仿宋" w:eastAsia="仿宋" w:hAnsi="仿宋" w:cs="Times New Roman" w:hint="eastAsia"/>
          <w:sz w:val="28"/>
          <w:szCs w:val="28"/>
          <w:lang w:eastAsia="zh"/>
        </w:rPr>
        <w:t xml:space="preserve"> 在培养计划毕业资格审核时，前沿探究学分计入个性化学分。</w:t>
      </w:r>
    </w:p>
    <w:p w14:paraId="446FAD38" w14:textId="77777777" w:rsidR="00EC495C" w:rsidRPr="000168C8" w:rsidRDefault="002A67A3" w:rsidP="002A67A3">
      <w:pPr>
        <w:spacing w:before="240" w:after="240" w:line="276" w:lineRule="auto"/>
        <w:jc w:val="center"/>
        <w:rPr>
          <w:rFonts w:ascii="仿宋" w:eastAsia="仿宋" w:hAnsi="仿宋" w:cs="Times New Roman"/>
          <w:b/>
          <w:sz w:val="28"/>
          <w:szCs w:val="28"/>
          <w:lang w:eastAsia="zh"/>
        </w:rPr>
      </w:pPr>
      <w:r w:rsidRPr="000168C8">
        <w:rPr>
          <w:rFonts w:ascii="仿宋" w:eastAsia="仿宋" w:hAnsi="仿宋" w:cs="Times New Roman"/>
          <w:b/>
          <w:sz w:val="28"/>
          <w:szCs w:val="28"/>
          <w:lang w:eastAsia="zh"/>
        </w:rPr>
        <w:t>第</w:t>
      </w:r>
      <w:r w:rsidRPr="000168C8">
        <w:rPr>
          <w:rFonts w:ascii="仿宋" w:eastAsia="仿宋" w:hAnsi="仿宋" w:cs="Times New Roman" w:hint="eastAsia"/>
          <w:b/>
          <w:sz w:val="28"/>
          <w:szCs w:val="28"/>
          <w:lang w:eastAsia="zh"/>
        </w:rPr>
        <w:t>五</w:t>
      </w:r>
      <w:r w:rsidR="00EC495C" w:rsidRPr="000168C8">
        <w:rPr>
          <w:rFonts w:ascii="仿宋" w:eastAsia="仿宋" w:hAnsi="仿宋" w:cs="Times New Roman"/>
          <w:b/>
          <w:sz w:val="28"/>
          <w:szCs w:val="28"/>
          <w:lang w:eastAsia="zh"/>
        </w:rPr>
        <w:t>章 荣誉学位申请资格</w:t>
      </w:r>
    </w:p>
    <w:p w14:paraId="0B5505BA" w14:textId="62BC7CCB" w:rsidR="00EC495C" w:rsidRPr="000168C8" w:rsidRDefault="00EC495C" w:rsidP="00EC495C">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w:t>
      </w:r>
      <w:r w:rsidR="003923F7" w:rsidRPr="000168C8">
        <w:rPr>
          <w:rFonts w:ascii="仿宋" w:eastAsia="仿宋" w:hAnsi="仿宋" w:cs="Times New Roman" w:hint="eastAsia"/>
          <w:b/>
          <w:sz w:val="28"/>
          <w:szCs w:val="28"/>
          <w:lang w:eastAsia="zh"/>
        </w:rPr>
        <w:t>十</w:t>
      </w:r>
      <w:r w:rsidR="0090495A" w:rsidRPr="000168C8">
        <w:rPr>
          <w:rFonts w:ascii="仿宋" w:eastAsia="仿宋" w:hAnsi="仿宋" w:cs="Times New Roman" w:hint="eastAsia"/>
          <w:b/>
          <w:sz w:val="28"/>
          <w:szCs w:val="28"/>
          <w:lang w:eastAsia="zh"/>
        </w:rPr>
        <w:t>八</w:t>
      </w:r>
      <w:r w:rsidRPr="000168C8">
        <w:rPr>
          <w:rFonts w:ascii="仿宋" w:eastAsia="仿宋" w:hAnsi="仿宋" w:cs="Times New Roman" w:hint="eastAsia"/>
          <w:b/>
          <w:sz w:val="28"/>
          <w:szCs w:val="28"/>
          <w:lang w:eastAsia="zh"/>
        </w:rPr>
        <w:t>条</w:t>
      </w:r>
      <w:r w:rsidRPr="000168C8">
        <w:rPr>
          <w:rFonts w:ascii="仿宋" w:eastAsia="仿宋" w:hAnsi="仿宋" w:cs="Times New Roman"/>
          <w:sz w:val="28"/>
          <w:szCs w:val="28"/>
          <w:lang w:eastAsia="zh"/>
        </w:rPr>
        <w:t xml:space="preserve"> 符合以下条件者，可申请</w:t>
      </w:r>
      <w:r w:rsidR="008A631D" w:rsidRPr="000168C8">
        <w:rPr>
          <w:rFonts w:ascii="仿宋" w:eastAsia="仿宋" w:hAnsi="仿宋" w:cs="Times New Roman" w:hint="eastAsia"/>
          <w:sz w:val="28"/>
          <w:szCs w:val="28"/>
          <w:lang w:eastAsia="zh"/>
        </w:rPr>
        <w:t>学院</w:t>
      </w:r>
      <w:r w:rsidRPr="000168C8">
        <w:rPr>
          <w:rFonts w:ascii="仿宋" w:eastAsia="仿宋" w:hAnsi="仿宋" w:cs="Times New Roman"/>
          <w:sz w:val="28"/>
          <w:szCs w:val="28"/>
          <w:lang w:eastAsia="zh"/>
        </w:rPr>
        <w:t>"荣誉毕业生"称号及</w:t>
      </w:r>
      <w:r w:rsidR="008A631D" w:rsidRPr="000168C8">
        <w:rPr>
          <w:rFonts w:ascii="仿宋" w:eastAsia="仿宋" w:hAnsi="仿宋" w:cs="Times New Roman" w:hint="eastAsia"/>
          <w:sz w:val="28"/>
          <w:szCs w:val="28"/>
          <w:lang w:eastAsia="zh"/>
        </w:rPr>
        <w:t>学院</w:t>
      </w:r>
      <w:r w:rsidRPr="000168C8">
        <w:rPr>
          <w:rFonts w:ascii="仿宋" w:eastAsia="仿宋" w:hAnsi="仿宋" w:cs="Times New Roman"/>
          <w:sz w:val="28"/>
          <w:szCs w:val="28"/>
          <w:lang w:eastAsia="zh"/>
        </w:rPr>
        <w:t>荣誉学位</w:t>
      </w:r>
      <w:r w:rsidR="008A631D" w:rsidRPr="000168C8">
        <w:rPr>
          <w:rFonts w:ascii="仿宋" w:eastAsia="仿宋" w:hAnsi="仿宋" w:cs="Times New Roman" w:hint="eastAsia"/>
          <w:sz w:val="28"/>
          <w:szCs w:val="28"/>
          <w:lang w:eastAsia="zh"/>
        </w:rPr>
        <w:t>证书</w:t>
      </w:r>
      <w:r w:rsidRPr="000168C8">
        <w:rPr>
          <w:rFonts w:ascii="仿宋" w:eastAsia="仿宋" w:hAnsi="仿宋" w:cs="Times New Roman"/>
          <w:sz w:val="28"/>
          <w:szCs w:val="28"/>
          <w:lang w:eastAsia="zh"/>
        </w:rPr>
        <w:t xml:space="preserve">：  </w:t>
      </w:r>
    </w:p>
    <w:p w14:paraId="57C975E1" w14:textId="4DD9C381" w:rsidR="005D2D6B" w:rsidRPr="000168C8" w:rsidRDefault="00EC495C" w:rsidP="00EC495C">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sz w:val="28"/>
          <w:szCs w:val="28"/>
          <w:lang w:eastAsia="zh"/>
        </w:rPr>
        <w:lastRenderedPageBreak/>
        <w:t xml:space="preserve">   - 累计获得</w:t>
      </w:r>
      <w:r w:rsidR="008A631D" w:rsidRPr="000168C8">
        <w:rPr>
          <w:rFonts w:ascii="仿宋" w:eastAsia="仿宋" w:hAnsi="仿宋" w:cs="Times New Roman" w:hint="eastAsia"/>
          <w:sz w:val="28"/>
          <w:szCs w:val="28"/>
          <w:lang w:eastAsia="zh"/>
        </w:rPr>
        <w:t>培养计划课程对应</w:t>
      </w:r>
      <w:r w:rsidR="005D2D6B" w:rsidRPr="000168C8">
        <w:rPr>
          <w:rFonts w:ascii="仿宋" w:eastAsia="仿宋" w:hAnsi="仿宋" w:cs="Times New Roman" w:hint="eastAsia"/>
          <w:sz w:val="28"/>
          <w:szCs w:val="28"/>
          <w:lang w:eastAsia="zh"/>
        </w:rPr>
        <w:t>前沿探究</w:t>
      </w:r>
      <w:r w:rsidRPr="000168C8">
        <w:rPr>
          <w:rFonts w:ascii="仿宋" w:eastAsia="仿宋" w:hAnsi="仿宋" w:cs="Times New Roman"/>
          <w:sz w:val="28"/>
          <w:szCs w:val="28"/>
          <w:lang w:eastAsia="zh"/>
        </w:rPr>
        <w:t>10个</w:t>
      </w:r>
      <w:r w:rsidR="005D2D6B" w:rsidRPr="000168C8">
        <w:rPr>
          <w:rFonts w:ascii="仿宋" w:eastAsia="仿宋" w:hAnsi="仿宋" w:cs="Times New Roman" w:hint="eastAsia"/>
          <w:sz w:val="28"/>
          <w:szCs w:val="28"/>
          <w:lang w:eastAsia="zh"/>
        </w:rPr>
        <w:t>及以上</w:t>
      </w:r>
      <w:r w:rsidRPr="000168C8">
        <w:rPr>
          <w:rFonts w:ascii="仿宋" w:eastAsia="仿宋" w:hAnsi="仿宋" w:cs="Times New Roman"/>
          <w:sz w:val="28"/>
          <w:szCs w:val="28"/>
          <w:lang w:eastAsia="zh"/>
        </w:rPr>
        <w:t>学分</w:t>
      </w:r>
      <w:r w:rsidR="005D2D6B" w:rsidRPr="000168C8">
        <w:rPr>
          <w:rFonts w:ascii="仿宋" w:eastAsia="仿宋" w:hAnsi="仿宋" w:cs="Times New Roman" w:hint="eastAsia"/>
          <w:sz w:val="28"/>
          <w:szCs w:val="28"/>
          <w:lang w:eastAsia="zh"/>
        </w:rPr>
        <w:t>，其中至少包含</w:t>
      </w:r>
      <w:r w:rsidR="00EA1924" w:rsidRPr="000168C8">
        <w:rPr>
          <w:rFonts w:ascii="仿宋" w:eastAsia="仿宋" w:hAnsi="仿宋" w:cs="Times New Roman" w:hint="eastAsia"/>
          <w:sz w:val="28"/>
          <w:szCs w:val="28"/>
          <w:lang w:eastAsia="zh"/>
        </w:rPr>
        <w:t>6</w:t>
      </w:r>
      <w:r w:rsidR="005D2D6B" w:rsidRPr="000168C8">
        <w:rPr>
          <w:rFonts w:ascii="仿宋" w:eastAsia="仿宋" w:hAnsi="仿宋" w:cs="Times New Roman" w:hint="eastAsia"/>
          <w:sz w:val="28"/>
          <w:szCs w:val="28"/>
          <w:lang w:eastAsia="zh"/>
        </w:rPr>
        <w:t>个课堂教学课程对应的前沿探究学分和</w:t>
      </w:r>
      <w:r w:rsidRPr="000168C8">
        <w:rPr>
          <w:rFonts w:ascii="仿宋" w:eastAsia="仿宋" w:hAnsi="仿宋" w:cs="Times New Roman"/>
          <w:sz w:val="28"/>
          <w:szCs w:val="28"/>
          <w:lang w:eastAsia="zh"/>
        </w:rPr>
        <w:t xml:space="preserve"> 4个</w:t>
      </w:r>
      <w:r w:rsidR="005D2D6B" w:rsidRPr="000168C8">
        <w:rPr>
          <w:rFonts w:ascii="仿宋" w:eastAsia="仿宋" w:hAnsi="仿宋" w:cs="Times New Roman" w:hint="eastAsia"/>
          <w:sz w:val="28"/>
          <w:szCs w:val="28"/>
          <w:lang w:eastAsia="zh"/>
        </w:rPr>
        <w:t>实践类课程对应的前沿探究学分</w:t>
      </w:r>
      <w:r w:rsidR="005D2D6B" w:rsidRPr="000168C8">
        <w:rPr>
          <w:rFonts w:ascii="仿宋" w:eastAsia="仿宋" w:hAnsi="仿宋" w:cs="Times New Roman"/>
          <w:sz w:val="28"/>
          <w:szCs w:val="28"/>
          <w:lang w:eastAsia="zh"/>
        </w:rPr>
        <w:t>;</w:t>
      </w:r>
    </w:p>
    <w:p w14:paraId="66BC1340" w14:textId="77777777" w:rsidR="00EC495C" w:rsidRPr="000168C8" w:rsidRDefault="00EC495C" w:rsidP="00EC495C">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sz w:val="28"/>
          <w:szCs w:val="28"/>
          <w:lang w:eastAsia="zh"/>
        </w:rPr>
        <w:t xml:space="preserve">   - </w:t>
      </w:r>
      <w:r w:rsidR="005D2D6B" w:rsidRPr="000168C8">
        <w:rPr>
          <w:rFonts w:ascii="仿宋" w:eastAsia="仿宋" w:hAnsi="仿宋" w:cs="Times New Roman" w:hint="eastAsia"/>
          <w:sz w:val="28"/>
          <w:szCs w:val="28"/>
          <w:lang w:eastAsia="zh"/>
        </w:rPr>
        <w:t>核心</w:t>
      </w:r>
      <w:r w:rsidRPr="000168C8">
        <w:rPr>
          <w:rFonts w:ascii="仿宋" w:eastAsia="仿宋" w:hAnsi="仿宋" w:cs="Times New Roman"/>
          <w:sz w:val="28"/>
          <w:szCs w:val="28"/>
          <w:lang w:eastAsia="zh"/>
        </w:rPr>
        <w:t>课程无不及格记录，且</w:t>
      </w:r>
      <w:r w:rsidR="005D2D6B" w:rsidRPr="000168C8">
        <w:rPr>
          <w:rFonts w:ascii="仿宋" w:eastAsia="仿宋" w:hAnsi="仿宋" w:cs="Times New Roman" w:hint="eastAsia"/>
          <w:sz w:val="28"/>
          <w:szCs w:val="28"/>
          <w:lang w:eastAsia="zh"/>
        </w:rPr>
        <w:t>满足</w:t>
      </w:r>
      <w:r w:rsidRPr="000168C8">
        <w:rPr>
          <w:rFonts w:ascii="仿宋" w:eastAsia="仿宋" w:hAnsi="仿宋" w:cs="Times New Roman"/>
          <w:sz w:val="28"/>
          <w:szCs w:val="28"/>
          <w:lang w:eastAsia="zh"/>
        </w:rPr>
        <w:t xml:space="preserve">学校毕业要求。  </w:t>
      </w:r>
    </w:p>
    <w:p w14:paraId="583B6846" w14:textId="2F116C11" w:rsidR="00863842" w:rsidRPr="000168C8" w:rsidRDefault="005D2D6B" w:rsidP="005D2D6B">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第十</w:t>
      </w:r>
      <w:r w:rsidR="0090495A" w:rsidRPr="000168C8">
        <w:rPr>
          <w:rFonts w:ascii="仿宋" w:eastAsia="仿宋" w:hAnsi="仿宋" w:cs="Times New Roman" w:hint="eastAsia"/>
          <w:b/>
          <w:sz w:val="28"/>
          <w:szCs w:val="28"/>
          <w:lang w:eastAsia="zh"/>
        </w:rPr>
        <w:t>九</w:t>
      </w:r>
      <w:r w:rsidRPr="000168C8">
        <w:rPr>
          <w:rFonts w:ascii="仿宋" w:eastAsia="仿宋" w:hAnsi="仿宋" w:cs="Times New Roman" w:hint="eastAsia"/>
          <w:b/>
          <w:sz w:val="28"/>
          <w:szCs w:val="28"/>
          <w:lang w:eastAsia="zh"/>
        </w:rPr>
        <w:t>条</w:t>
      </w:r>
      <w:r w:rsidRPr="000168C8">
        <w:rPr>
          <w:rFonts w:ascii="仿宋" w:eastAsia="仿宋" w:hAnsi="仿宋" w:cs="Times New Roman" w:hint="eastAsia"/>
          <w:sz w:val="28"/>
          <w:szCs w:val="28"/>
          <w:lang w:eastAsia="zh"/>
        </w:rPr>
        <w:t xml:space="preserve"> 满足</w:t>
      </w:r>
      <w:r w:rsidR="00EA1924" w:rsidRPr="000168C8">
        <w:rPr>
          <w:rFonts w:ascii="仿宋" w:eastAsia="仿宋" w:hAnsi="仿宋" w:cs="Times New Roman" w:hint="eastAsia"/>
          <w:sz w:val="28"/>
          <w:szCs w:val="28"/>
          <w:lang w:eastAsia="zh"/>
        </w:rPr>
        <w:t>第</w:t>
      </w:r>
      <w:r w:rsidRPr="000168C8">
        <w:rPr>
          <w:rFonts w:ascii="仿宋" w:eastAsia="仿宋" w:hAnsi="仿宋" w:cs="Times New Roman" w:hint="eastAsia"/>
          <w:sz w:val="28"/>
          <w:szCs w:val="28"/>
          <w:lang w:eastAsia="zh"/>
        </w:rPr>
        <w:t>十七条条件的同学应在院教务办公室规定的时间段内提交申请，经学院教务教师审核</w:t>
      </w:r>
      <w:r w:rsidR="00E11048" w:rsidRPr="000168C8">
        <w:rPr>
          <w:rFonts w:ascii="仿宋" w:eastAsia="仿宋" w:hAnsi="仿宋" w:cs="Times New Roman" w:hint="eastAsia"/>
          <w:sz w:val="28"/>
          <w:szCs w:val="28"/>
          <w:lang w:eastAsia="zh"/>
        </w:rPr>
        <w:t>后，方可获得学院</w:t>
      </w:r>
      <w:r w:rsidR="00E11048" w:rsidRPr="000168C8">
        <w:rPr>
          <w:rFonts w:ascii="仿宋" w:eastAsia="仿宋" w:hAnsi="仿宋" w:cs="Times New Roman"/>
          <w:sz w:val="28"/>
          <w:szCs w:val="28"/>
          <w:lang w:eastAsia="zh"/>
        </w:rPr>
        <w:t>"荣誉毕业生"称号</w:t>
      </w:r>
      <w:r w:rsidR="00E11048" w:rsidRPr="000168C8">
        <w:rPr>
          <w:rFonts w:ascii="仿宋" w:eastAsia="仿宋" w:hAnsi="仿宋" w:cs="Times New Roman" w:hint="eastAsia"/>
          <w:sz w:val="28"/>
          <w:szCs w:val="28"/>
          <w:lang w:eastAsia="zh"/>
        </w:rPr>
        <w:t>，并根据普通毕业的本科专业，授予对应专业的学院</w:t>
      </w:r>
      <w:r w:rsidR="00E11048" w:rsidRPr="000168C8">
        <w:rPr>
          <w:rFonts w:ascii="仿宋" w:eastAsia="仿宋" w:hAnsi="仿宋" w:cs="Times New Roman"/>
          <w:sz w:val="28"/>
          <w:szCs w:val="28"/>
          <w:lang w:eastAsia="zh"/>
        </w:rPr>
        <w:t>荣誉学位</w:t>
      </w:r>
      <w:r w:rsidR="00E11048" w:rsidRPr="000168C8">
        <w:rPr>
          <w:rFonts w:ascii="仿宋" w:eastAsia="仿宋" w:hAnsi="仿宋" w:cs="Times New Roman" w:hint="eastAsia"/>
          <w:sz w:val="28"/>
          <w:szCs w:val="28"/>
          <w:lang w:eastAsia="zh"/>
        </w:rPr>
        <w:t>证书</w:t>
      </w:r>
      <w:r w:rsidRPr="000168C8">
        <w:rPr>
          <w:rFonts w:ascii="仿宋" w:eastAsia="仿宋" w:hAnsi="仿宋" w:cs="Times New Roman" w:hint="eastAsia"/>
          <w:sz w:val="28"/>
          <w:szCs w:val="28"/>
          <w:lang w:eastAsia="zh"/>
        </w:rPr>
        <w:t>。</w:t>
      </w:r>
    </w:p>
    <w:p w14:paraId="7A1C2017" w14:textId="77777777" w:rsidR="005D2D6B" w:rsidRPr="000168C8" w:rsidRDefault="005D2D6B" w:rsidP="005D2D6B">
      <w:pPr>
        <w:spacing w:before="240" w:after="240" w:line="276" w:lineRule="auto"/>
        <w:jc w:val="center"/>
        <w:rPr>
          <w:rFonts w:ascii="仿宋" w:eastAsia="仿宋" w:hAnsi="仿宋" w:cs="Times New Roman"/>
          <w:b/>
          <w:sz w:val="28"/>
          <w:szCs w:val="28"/>
          <w:lang w:eastAsia="zh"/>
        </w:rPr>
      </w:pPr>
      <w:r w:rsidRPr="000168C8">
        <w:rPr>
          <w:rFonts w:ascii="仿宋" w:eastAsia="仿宋" w:hAnsi="仿宋" w:cs="Times New Roman"/>
          <w:b/>
          <w:sz w:val="28"/>
          <w:szCs w:val="28"/>
          <w:lang w:eastAsia="zh"/>
        </w:rPr>
        <w:t>第</w:t>
      </w:r>
      <w:r w:rsidRPr="000168C8">
        <w:rPr>
          <w:rFonts w:ascii="仿宋" w:eastAsia="仿宋" w:hAnsi="仿宋" w:cs="Times New Roman" w:hint="eastAsia"/>
          <w:b/>
          <w:sz w:val="28"/>
          <w:szCs w:val="28"/>
          <w:lang w:eastAsia="zh"/>
        </w:rPr>
        <w:t>六</w:t>
      </w:r>
      <w:r w:rsidRPr="000168C8">
        <w:rPr>
          <w:rFonts w:ascii="仿宋" w:eastAsia="仿宋" w:hAnsi="仿宋" w:cs="Times New Roman"/>
          <w:b/>
          <w:sz w:val="28"/>
          <w:szCs w:val="28"/>
          <w:lang w:eastAsia="zh"/>
        </w:rPr>
        <w:t xml:space="preserve">章 </w:t>
      </w:r>
      <w:r w:rsidRPr="000168C8">
        <w:rPr>
          <w:rFonts w:ascii="仿宋" w:eastAsia="仿宋" w:hAnsi="仿宋" w:cs="Times New Roman" w:hint="eastAsia"/>
          <w:b/>
          <w:sz w:val="28"/>
          <w:szCs w:val="28"/>
          <w:lang w:eastAsia="zh"/>
        </w:rPr>
        <w:t>其他</w:t>
      </w:r>
    </w:p>
    <w:p w14:paraId="24080A51" w14:textId="1EBFB7A6" w:rsidR="005011ED" w:rsidRPr="000168C8" w:rsidRDefault="005D2D6B" w:rsidP="005D2D6B">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w:t>
      </w:r>
      <w:r w:rsidR="0090495A" w:rsidRPr="000168C8">
        <w:rPr>
          <w:rFonts w:ascii="仿宋" w:eastAsia="仿宋" w:hAnsi="仿宋" w:cs="Times New Roman" w:hint="eastAsia"/>
          <w:b/>
          <w:sz w:val="28"/>
          <w:szCs w:val="28"/>
          <w:lang w:eastAsia="zh"/>
        </w:rPr>
        <w:t>二十</w:t>
      </w:r>
      <w:r w:rsidRPr="000168C8">
        <w:rPr>
          <w:rFonts w:ascii="仿宋" w:eastAsia="仿宋" w:hAnsi="仿宋" w:cs="Times New Roman" w:hint="eastAsia"/>
          <w:b/>
          <w:sz w:val="28"/>
          <w:szCs w:val="28"/>
          <w:lang w:eastAsia="zh"/>
        </w:rPr>
        <w:t>条</w:t>
      </w:r>
      <w:r w:rsidRPr="000168C8">
        <w:rPr>
          <w:rFonts w:ascii="仿宋" w:eastAsia="仿宋" w:hAnsi="仿宋" w:cs="Times New Roman" w:hint="eastAsia"/>
          <w:sz w:val="28"/>
          <w:szCs w:val="28"/>
          <w:lang w:eastAsia="zh"/>
        </w:rPr>
        <w:t xml:space="preserve"> </w:t>
      </w:r>
      <w:r w:rsidR="00E11048" w:rsidRPr="000168C8">
        <w:rPr>
          <w:rFonts w:ascii="仿宋" w:eastAsia="仿宋" w:hAnsi="仿宋" w:cs="Times New Roman" w:hint="eastAsia"/>
          <w:sz w:val="28"/>
          <w:szCs w:val="28"/>
          <w:lang w:eastAsia="zh"/>
        </w:rPr>
        <w:t>修读期限内，在设有前沿探究学分的课程的开课学期，学生即可选择开展课程的前沿探究活动，并根据</w:t>
      </w:r>
      <w:r w:rsidR="002222BB" w:rsidRPr="000168C8">
        <w:rPr>
          <w:rFonts w:ascii="仿宋" w:eastAsia="仿宋" w:hAnsi="仿宋" w:cs="Times New Roman" w:hint="eastAsia"/>
          <w:sz w:val="28"/>
          <w:szCs w:val="28"/>
          <w:lang w:eastAsia="zh"/>
        </w:rPr>
        <w:t>前述条款规定的方式</w:t>
      </w:r>
      <w:r w:rsidR="00E11048" w:rsidRPr="000168C8">
        <w:rPr>
          <w:rFonts w:ascii="仿宋" w:eastAsia="仿宋" w:hAnsi="仿宋" w:cs="Times New Roman" w:hint="eastAsia"/>
          <w:sz w:val="28"/>
          <w:szCs w:val="28"/>
          <w:lang w:eastAsia="zh"/>
        </w:rPr>
        <w:t>完成</w:t>
      </w:r>
      <w:r w:rsidRPr="000168C8">
        <w:rPr>
          <w:rFonts w:ascii="仿宋" w:eastAsia="仿宋" w:hAnsi="仿宋" w:cs="Times New Roman" w:hint="eastAsia"/>
          <w:sz w:val="28"/>
          <w:szCs w:val="28"/>
          <w:lang w:eastAsia="zh"/>
        </w:rPr>
        <w:t>前沿探究</w:t>
      </w:r>
      <w:r w:rsidR="00E11048" w:rsidRPr="000168C8">
        <w:rPr>
          <w:rFonts w:ascii="仿宋" w:eastAsia="仿宋" w:hAnsi="仿宋" w:cs="Times New Roman" w:hint="eastAsia"/>
          <w:sz w:val="28"/>
          <w:szCs w:val="28"/>
          <w:lang w:eastAsia="zh"/>
        </w:rPr>
        <w:t>，可申请前沿探究</w:t>
      </w:r>
      <w:r w:rsidRPr="000168C8">
        <w:rPr>
          <w:rFonts w:ascii="仿宋" w:eastAsia="仿宋" w:hAnsi="仿宋" w:cs="Times New Roman" w:hint="eastAsia"/>
          <w:sz w:val="28"/>
          <w:szCs w:val="28"/>
          <w:lang w:eastAsia="zh"/>
        </w:rPr>
        <w:t>学分</w:t>
      </w:r>
      <w:r w:rsidR="00E11048" w:rsidRPr="000168C8">
        <w:rPr>
          <w:rFonts w:ascii="仿宋" w:eastAsia="仿宋" w:hAnsi="仿宋" w:cs="Times New Roman" w:hint="eastAsia"/>
          <w:sz w:val="28"/>
          <w:szCs w:val="28"/>
          <w:lang w:eastAsia="zh"/>
        </w:rPr>
        <w:t>，并在</w:t>
      </w:r>
      <w:r w:rsidR="000A2497" w:rsidRPr="000168C8">
        <w:rPr>
          <w:rFonts w:ascii="仿宋" w:eastAsia="仿宋" w:hAnsi="仿宋" w:cs="Times New Roman" w:hint="eastAsia"/>
          <w:sz w:val="28"/>
          <w:szCs w:val="28"/>
          <w:lang w:eastAsia="zh"/>
        </w:rPr>
        <w:t>接</w:t>
      </w:r>
      <w:r w:rsidR="00E11048" w:rsidRPr="000168C8">
        <w:rPr>
          <w:rFonts w:ascii="仿宋" w:eastAsia="仿宋" w:hAnsi="仿宋" w:cs="Times New Roman" w:hint="eastAsia"/>
          <w:sz w:val="28"/>
          <w:szCs w:val="28"/>
          <w:lang w:eastAsia="zh"/>
        </w:rPr>
        <w:t>续开设的对应前沿探究课程中计入所得学分。</w:t>
      </w:r>
    </w:p>
    <w:p w14:paraId="638097EC" w14:textId="12CB62E2" w:rsidR="005011ED" w:rsidRPr="000168C8" w:rsidRDefault="002222BB" w:rsidP="002222BB">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第二十</w:t>
      </w:r>
      <w:r w:rsidR="0090495A" w:rsidRPr="000168C8">
        <w:rPr>
          <w:rFonts w:ascii="仿宋" w:eastAsia="仿宋" w:hAnsi="仿宋" w:cs="Times New Roman" w:hint="eastAsia"/>
          <w:b/>
          <w:sz w:val="28"/>
          <w:szCs w:val="28"/>
          <w:lang w:eastAsia="zh"/>
        </w:rPr>
        <w:t>一</w:t>
      </w:r>
      <w:r w:rsidRPr="000168C8">
        <w:rPr>
          <w:rFonts w:ascii="仿宋" w:eastAsia="仿宋" w:hAnsi="仿宋" w:cs="Times New Roman" w:hint="eastAsia"/>
          <w:b/>
          <w:sz w:val="28"/>
          <w:szCs w:val="28"/>
          <w:lang w:eastAsia="zh"/>
        </w:rPr>
        <w:t>条</w:t>
      </w:r>
      <w:r w:rsidRPr="000168C8">
        <w:rPr>
          <w:rFonts w:ascii="仿宋" w:eastAsia="仿宋" w:hAnsi="仿宋" w:cs="Times New Roman" w:hint="eastAsia"/>
          <w:sz w:val="28"/>
          <w:szCs w:val="28"/>
          <w:lang w:eastAsia="zh"/>
        </w:rPr>
        <w:t xml:space="preserve"> </w:t>
      </w:r>
      <w:r w:rsidR="003B4E38" w:rsidRPr="000168C8">
        <w:rPr>
          <w:rFonts w:ascii="仿宋" w:eastAsia="仿宋" w:hAnsi="仿宋" w:cs="Times New Roman" w:hint="eastAsia"/>
          <w:sz w:val="28"/>
          <w:szCs w:val="28"/>
          <w:lang w:eastAsia="zh"/>
        </w:rPr>
        <w:t>前沿</w:t>
      </w:r>
      <w:r w:rsidRPr="000168C8">
        <w:rPr>
          <w:rFonts w:ascii="仿宋" w:eastAsia="仿宋" w:hAnsi="仿宋" w:cs="Times New Roman" w:hint="eastAsia"/>
          <w:sz w:val="28"/>
          <w:szCs w:val="28"/>
          <w:lang w:eastAsia="zh"/>
        </w:rPr>
        <w:t>探究学分是</w:t>
      </w:r>
      <w:r w:rsidRPr="000168C8">
        <w:rPr>
          <w:rFonts w:ascii="仿宋" w:eastAsia="仿宋" w:hAnsi="仿宋" w:cs="Times New Roman"/>
          <w:sz w:val="28"/>
          <w:szCs w:val="28"/>
          <w:lang w:eastAsia="zh"/>
        </w:rPr>
        <w:t>推荐</w:t>
      </w:r>
      <w:r w:rsidRPr="000168C8">
        <w:rPr>
          <w:rFonts w:ascii="仿宋" w:eastAsia="仿宋" w:hAnsi="仿宋" w:cs="Times New Roman" w:hint="eastAsia"/>
          <w:sz w:val="28"/>
          <w:szCs w:val="28"/>
          <w:lang w:eastAsia="zh"/>
        </w:rPr>
        <w:t>参加</w:t>
      </w:r>
      <w:r w:rsidRPr="000168C8">
        <w:rPr>
          <w:rFonts w:ascii="仿宋" w:eastAsia="仿宋" w:hAnsi="仿宋" w:cs="Times New Roman"/>
          <w:sz w:val="28"/>
          <w:szCs w:val="28"/>
          <w:lang w:eastAsia="zh"/>
        </w:rPr>
        <w:t>国内外学术交流、科研项目及评优评奖</w:t>
      </w:r>
      <w:r w:rsidRPr="000168C8">
        <w:rPr>
          <w:rFonts w:ascii="仿宋" w:eastAsia="仿宋" w:hAnsi="仿宋" w:cs="Times New Roman" w:hint="eastAsia"/>
          <w:sz w:val="28"/>
          <w:szCs w:val="28"/>
          <w:lang w:eastAsia="zh"/>
        </w:rPr>
        <w:t>等重要考量因素，</w:t>
      </w:r>
      <w:r w:rsidRPr="000168C8">
        <w:rPr>
          <w:rFonts w:ascii="仿宋" w:eastAsia="仿宋" w:hAnsi="仿宋" w:cs="Times New Roman"/>
          <w:sz w:val="28"/>
          <w:szCs w:val="28"/>
          <w:lang w:eastAsia="zh"/>
        </w:rPr>
        <w:t>”荣誉毕业生"证书</w:t>
      </w:r>
      <w:r w:rsidR="003B4E38" w:rsidRPr="000168C8">
        <w:rPr>
          <w:rFonts w:ascii="仿宋" w:eastAsia="仿宋" w:hAnsi="仿宋" w:cs="Times New Roman" w:hint="eastAsia"/>
          <w:sz w:val="28"/>
          <w:szCs w:val="28"/>
          <w:lang w:eastAsia="zh"/>
        </w:rPr>
        <w:t>和学院荣誉学位证书</w:t>
      </w:r>
      <w:r w:rsidRPr="000168C8">
        <w:rPr>
          <w:rFonts w:ascii="仿宋" w:eastAsia="仿宋" w:hAnsi="仿宋" w:cs="Times New Roman"/>
          <w:sz w:val="28"/>
          <w:szCs w:val="28"/>
          <w:lang w:eastAsia="zh"/>
        </w:rPr>
        <w:t>由学院院长签发，载入学生档案。</w:t>
      </w:r>
    </w:p>
    <w:p w14:paraId="5751120C" w14:textId="43756FFD" w:rsidR="005E1F41" w:rsidRPr="000168C8" w:rsidRDefault="002222BB" w:rsidP="002222BB">
      <w:pPr>
        <w:spacing w:before="240" w:after="240" w:line="276" w:lineRule="auto"/>
        <w:rPr>
          <w:rFonts w:ascii="仿宋" w:eastAsia="仿宋" w:hAnsi="仿宋" w:cs="Times New Roman"/>
          <w:sz w:val="28"/>
          <w:szCs w:val="28"/>
          <w:lang w:eastAsia="zh"/>
        </w:rPr>
      </w:pPr>
      <w:r w:rsidRPr="000168C8">
        <w:rPr>
          <w:rFonts w:ascii="仿宋" w:eastAsia="仿宋" w:hAnsi="仿宋" w:cs="Times New Roman" w:hint="eastAsia"/>
          <w:b/>
          <w:sz w:val="28"/>
          <w:szCs w:val="28"/>
          <w:lang w:eastAsia="zh"/>
        </w:rPr>
        <w:t>第二十</w:t>
      </w:r>
      <w:r w:rsidR="0090495A" w:rsidRPr="000168C8">
        <w:rPr>
          <w:rFonts w:ascii="仿宋" w:eastAsia="仿宋" w:hAnsi="仿宋" w:cs="Times New Roman" w:hint="eastAsia"/>
          <w:b/>
          <w:sz w:val="28"/>
          <w:szCs w:val="28"/>
          <w:lang w:eastAsia="zh"/>
        </w:rPr>
        <w:t>二</w:t>
      </w:r>
      <w:r w:rsidRPr="000168C8">
        <w:rPr>
          <w:rFonts w:ascii="仿宋" w:eastAsia="仿宋" w:hAnsi="仿宋" w:cs="Times New Roman" w:hint="eastAsia"/>
          <w:b/>
          <w:sz w:val="28"/>
          <w:szCs w:val="28"/>
          <w:lang w:eastAsia="zh"/>
        </w:rPr>
        <w:t>条</w:t>
      </w:r>
      <w:r w:rsidRPr="000168C8">
        <w:rPr>
          <w:rFonts w:ascii="仿宋" w:eastAsia="仿宋" w:hAnsi="仿宋" w:cs="Times New Roman" w:hint="eastAsia"/>
          <w:sz w:val="28"/>
          <w:szCs w:val="28"/>
          <w:lang w:eastAsia="zh"/>
        </w:rPr>
        <w:t xml:space="preserve"> </w:t>
      </w:r>
      <w:r w:rsidRPr="000168C8">
        <w:rPr>
          <w:rFonts w:ascii="仿宋" w:eastAsia="仿宋" w:hAnsi="仿宋" w:cs="Times New Roman"/>
          <w:sz w:val="28"/>
          <w:szCs w:val="28"/>
          <w:lang w:eastAsia="zh"/>
        </w:rPr>
        <w:t>本办法自发布之日起试行，修订需经</w:t>
      </w:r>
      <w:r w:rsidRPr="000168C8">
        <w:rPr>
          <w:rFonts w:ascii="仿宋" w:eastAsia="仿宋" w:hAnsi="仿宋" w:cs="Times New Roman" w:hint="eastAsia"/>
          <w:sz w:val="28"/>
          <w:szCs w:val="28"/>
          <w:lang w:eastAsia="zh"/>
        </w:rPr>
        <w:t>学院课程建设委员会申请、</w:t>
      </w:r>
      <w:r w:rsidRPr="000168C8">
        <w:rPr>
          <w:rFonts w:ascii="仿宋" w:eastAsia="仿宋" w:hAnsi="仿宋" w:cs="Times New Roman"/>
          <w:sz w:val="28"/>
          <w:szCs w:val="28"/>
          <w:lang w:eastAsia="zh"/>
        </w:rPr>
        <w:t>学院党政联席会议审议。</w:t>
      </w:r>
    </w:p>
    <w:sectPr w:rsidR="005E1F41" w:rsidRPr="00016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9CAF9" w14:textId="77777777" w:rsidR="003114C4" w:rsidRDefault="003114C4" w:rsidP="00EA1924">
      <w:r>
        <w:separator/>
      </w:r>
    </w:p>
  </w:endnote>
  <w:endnote w:type="continuationSeparator" w:id="0">
    <w:p w14:paraId="7474864D" w14:textId="77777777" w:rsidR="003114C4" w:rsidRDefault="003114C4" w:rsidP="00EA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EFA37" w14:textId="77777777" w:rsidR="003114C4" w:rsidRDefault="003114C4" w:rsidP="00EA1924">
      <w:r>
        <w:separator/>
      </w:r>
    </w:p>
  </w:footnote>
  <w:footnote w:type="continuationSeparator" w:id="0">
    <w:p w14:paraId="3E797D0B" w14:textId="77777777" w:rsidR="003114C4" w:rsidRDefault="003114C4" w:rsidP="00EA1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ED"/>
    <w:rsid w:val="000168C8"/>
    <w:rsid w:val="000A2497"/>
    <w:rsid w:val="000A38E6"/>
    <w:rsid w:val="000B2625"/>
    <w:rsid w:val="001360FF"/>
    <w:rsid w:val="001E31A0"/>
    <w:rsid w:val="002222BB"/>
    <w:rsid w:val="0023658B"/>
    <w:rsid w:val="002722E4"/>
    <w:rsid w:val="002A67A3"/>
    <w:rsid w:val="002E57B7"/>
    <w:rsid w:val="003114C4"/>
    <w:rsid w:val="003923F7"/>
    <w:rsid w:val="003B4E38"/>
    <w:rsid w:val="004D0FCA"/>
    <w:rsid w:val="005011ED"/>
    <w:rsid w:val="0052790C"/>
    <w:rsid w:val="005D2D6B"/>
    <w:rsid w:val="005E1F41"/>
    <w:rsid w:val="0066443A"/>
    <w:rsid w:val="00755969"/>
    <w:rsid w:val="00804A27"/>
    <w:rsid w:val="00863842"/>
    <w:rsid w:val="008A631D"/>
    <w:rsid w:val="0090495A"/>
    <w:rsid w:val="009B5324"/>
    <w:rsid w:val="009D7424"/>
    <w:rsid w:val="00A330F5"/>
    <w:rsid w:val="00B87143"/>
    <w:rsid w:val="00BA2274"/>
    <w:rsid w:val="00D27961"/>
    <w:rsid w:val="00E11048"/>
    <w:rsid w:val="00E91CDD"/>
    <w:rsid w:val="00EA1924"/>
    <w:rsid w:val="00EC495C"/>
    <w:rsid w:val="00EE1A14"/>
    <w:rsid w:val="00F1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9A992"/>
  <w15:chartTrackingRefBased/>
  <w15:docId w15:val="{DDF04ABB-F6DF-4D21-99C2-E21FEC27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924"/>
    <w:pPr>
      <w:tabs>
        <w:tab w:val="center" w:pos="4153"/>
        <w:tab w:val="right" w:pos="8306"/>
      </w:tabs>
      <w:snapToGrid w:val="0"/>
      <w:jc w:val="center"/>
    </w:pPr>
    <w:rPr>
      <w:sz w:val="18"/>
      <w:szCs w:val="18"/>
    </w:rPr>
  </w:style>
  <w:style w:type="character" w:customStyle="1" w:styleId="a4">
    <w:name w:val="页眉 字符"/>
    <w:basedOn w:val="a0"/>
    <w:link w:val="a3"/>
    <w:uiPriority w:val="99"/>
    <w:rsid w:val="00EA1924"/>
    <w:rPr>
      <w:sz w:val="18"/>
      <w:szCs w:val="18"/>
    </w:rPr>
  </w:style>
  <w:style w:type="paragraph" w:styleId="a5">
    <w:name w:val="footer"/>
    <w:basedOn w:val="a"/>
    <w:link w:val="a6"/>
    <w:uiPriority w:val="99"/>
    <w:unhideWhenUsed/>
    <w:rsid w:val="00EA1924"/>
    <w:pPr>
      <w:tabs>
        <w:tab w:val="center" w:pos="4153"/>
        <w:tab w:val="right" w:pos="8306"/>
      </w:tabs>
      <w:snapToGrid w:val="0"/>
      <w:jc w:val="left"/>
    </w:pPr>
    <w:rPr>
      <w:sz w:val="18"/>
      <w:szCs w:val="18"/>
    </w:rPr>
  </w:style>
  <w:style w:type="character" w:customStyle="1" w:styleId="a6">
    <w:name w:val="页脚 字符"/>
    <w:basedOn w:val="a0"/>
    <w:link w:val="a5"/>
    <w:uiPriority w:val="99"/>
    <w:rsid w:val="00EA1924"/>
    <w:rPr>
      <w:sz w:val="18"/>
      <w:szCs w:val="18"/>
    </w:rPr>
  </w:style>
  <w:style w:type="paragraph" w:styleId="a7">
    <w:name w:val="Balloon Text"/>
    <w:basedOn w:val="a"/>
    <w:link w:val="a8"/>
    <w:uiPriority w:val="99"/>
    <w:semiHidden/>
    <w:unhideWhenUsed/>
    <w:rsid w:val="00804A27"/>
    <w:rPr>
      <w:sz w:val="18"/>
      <w:szCs w:val="18"/>
    </w:rPr>
  </w:style>
  <w:style w:type="character" w:customStyle="1" w:styleId="a8">
    <w:name w:val="批注框文本 字符"/>
    <w:basedOn w:val="a0"/>
    <w:link w:val="a7"/>
    <w:uiPriority w:val="99"/>
    <w:semiHidden/>
    <w:rsid w:val="00804A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wujing</cp:lastModifiedBy>
  <cp:revision>9</cp:revision>
  <cp:lastPrinted>2026-05-06T03:00:00Z</cp:lastPrinted>
  <dcterms:created xsi:type="dcterms:W3CDTF">2026-03-16T06:44:00Z</dcterms:created>
  <dcterms:modified xsi:type="dcterms:W3CDTF">2026-05-06T03:19:00Z</dcterms:modified>
</cp:coreProperties>
</file>